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7E06F" w14:textId="77777777" w:rsidR="005B7D92" w:rsidRPr="00500C20" w:rsidRDefault="005B7D92" w:rsidP="005B7D92">
      <w:pPr>
        <w:numPr>
          <w:ilvl w:val="1"/>
          <w:numId w:val="0"/>
        </w:numPr>
        <w:spacing w:after="0" w:line="276" w:lineRule="auto"/>
        <w:rPr>
          <w:rFonts w:ascii="Verdana" w:eastAsia="Times New Roman" w:hAnsi="Verdana" w:cs="Times New Roman"/>
          <w:b/>
          <w:caps/>
          <w:noProof/>
          <w:color w:val="000000"/>
          <w:spacing w:val="15"/>
          <w:sz w:val="20"/>
        </w:rPr>
      </w:pPr>
      <w:r w:rsidRPr="00500C20">
        <w:rPr>
          <w:rFonts w:ascii="Verdana" w:eastAsia="Times New Roman" w:hAnsi="Verdana" w:cs="Times New Roman"/>
          <w:b/>
          <w:caps/>
          <w:noProof/>
          <w:color w:val="000000"/>
          <w:spacing w:val="15"/>
          <w:sz w:val="20"/>
        </w:rPr>
        <w:t>Bijlage E</w:t>
      </w:r>
      <w:r w:rsidRPr="00500C20">
        <w:rPr>
          <w:rFonts w:ascii="Verdana" w:eastAsia="Times New Roman" w:hAnsi="Verdana" w:cs="Times New Roman"/>
          <w:b/>
          <w:caps/>
          <w:noProof/>
          <w:color w:val="000000"/>
          <w:spacing w:val="15"/>
          <w:sz w:val="20"/>
        </w:rPr>
        <w:tab/>
        <w:t>begrippenlijst</w:t>
      </w:r>
    </w:p>
    <w:p w14:paraId="5CDA0047" w14:textId="77777777" w:rsidR="005B7D92" w:rsidRPr="00500C20" w:rsidRDefault="005B7D92" w:rsidP="005B7D92">
      <w:pPr>
        <w:numPr>
          <w:ilvl w:val="1"/>
          <w:numId w:val="0"/>
        </w:numPr>
        <w:spacing w:after="0" w:line="276" w:lineRule="auto"/>
        <w:rPr>
          <w:rFonts w:ascii="Verdana" w:eastAsia="Times New Roman" w:hAnsi="Verdana" w:cs="Times New Roman"/>
          <w:b/>
          <w:caps/>
          <w:noProof/>
          <w:color w:val="000000"/>
          <w:spacing w:val="15"/>
          <w:sz w:val="20"/>
        </w:rPr>
      </w:pPr>
    </w:p>
    <w:p w14:paraId="32498A99" w14:textId="7EE40154" w:rsidR="00441FDF" w:rsidRPr="00500C20" w:rsidRDefault="003A3168">
      <w:pPr>
        <w:rPr>
          <w:rFonts w:ascii="Verdana" w:hAnsi="Verdana" w:cs="Arial"/>
          <w:i/>
          <w:iCs/>
          <w:sz w:val="20"/>
          <w:szCs w:val="20"/>
        </w:rPr>
      </w:pPr>
      <w:r w:rsidRPr="00500C20">
        <w:rPr>
          <w:rFonts w:ascii="Verdana" w:hAnsi="Verdana" w:cs="Arial"/>
          <w:i/>
          <w:iCs/>
          <w:sz w:val="20"/>
          <w:szCs w:val="20"/>
        </w:rPr>
        <w:t xml:space="preserve">Versie: </w:t>
      </w:r>
      <w:r w:rsidR="008133A9">
        <w:rPr>
          <w:rFonts w:ascii="Verdana" w:hAnsi="Verdana" w:cs="Arial"/>
          <w:i/>
          <w:iCs/>
          <w:sz w:val="20"/>
          <w:szCs w:val="20"/>
        </w:rPr>
        <w:t>6-10-</w:t>
      </w:r>
      <w:r w:rsidR="00500C20" w:rsidRPr="00500C20">
        <w:rPr>
          <w:rFonts w:ascii="Verdana" w:hAnsi="Verdana" w:cs="Arial"/>
          <w:i/>
          <w:iCs/>
          <w:sz w:val="20"/>
          <w:szCs w:val="20"/>
        </w:rPr>
        <w:t>2021</w:t>
      </w:r>
    </w:p>
    <w:tbl>
      <w:tblPr>
        <w:tblStyle w:val="Tabelraster"/>
        <w:tblW w:w="4860" w:type="pct"/>
        <w:tblLook w:val="04A0" w:firstRow="1" w:lastRow="0" w:firstColumn="1" w:lastColumn="0" w:noHBand="0" w:noVBand="1"/>
      </w:tblPr>
      <w:tblGrid>
        <w:gridCol w:w="3611"/>
        <w:gridCol w:w="9991"/>
      </w:tblGrid>
      <w:tr w:rsidR="00A24747" w:rsidRPr="00500C20" w14:paraId="1ADB72D8" w14:textId="77777777" w:rsidTr="001C6CB9">
        <w:tc>
          <w:tcPr>
            <w:tcW w:w="1327" w:type="pct"/>
          </w:tcPr>
          <w:p w14:paraId="4A56CB26"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Begrip</w:t>
            </w:r>
          </w:p>
        </w:tc>
        <w:tc>
          <w:tcPr>
            <w:tcW w:w="3673" w:type="pct"/>
          </w:tcPr>
          <w:p w14:paraId="7EBC5A26"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Definitie</w:t>
            </w:r>
          </w:p>
        </w:tc>
      </w:tr>
      <w:tr w:rsidR="00A24747" w:rsidRPr="00500C20" w14:paraId="438A31AD" w14:textId="77777777" w:rsidTr="001C6CB9">
        <w:tc>
          <w:tcPr>
            <w:tcW w:w="1327" w:type="pct"/>
          </w:tcPr>
          <w:p w14:paraId="6FD198DD"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24 uursopvang MO/BW</w:t>
            </w:r>
          </w:p>
        </w:tc>
        <w:tc>
          <w:tcPr>
            <w:tcW w:w="3673" w:type="pct"/>
          </w:tcPr>
          <w:p w14:paraId="091735CB" w14:textId="1BAFD45F" w:rsidR="00A24747" w:rsidRDefault="00A24747" w:rsidP="00AD154C">
            <w:pPr>
              <w:pStyle w:val="Geenafstand"/>
              <w:rPr>
                <w:rFonts w:ascii="Verdana" w:hAnsi="Verdana" w:cs="Arial"/>
                <w:bCs/>
                <w:sz w:val="20"/>
                <w:szCs w:val="20"/>
              </w:rPr>
            </w:pPr>
            <w:r w:rsidRPr="00500C20">
              <w:rPr>
                <w:rFonts w:ascii="Verdana" w:hAnsi="Verdana" w:cs="Arial"/>
                <w:bCs/>
                <w:sz w:val="20"/>
                <w:szCs w:val="20"/>
              </w:rPr>
              <w:t xml:space="preserve">Locaties waar doorgaans meer dan tien mensen verblijven en waar begeleiding wordt geboden in het kader van </w:t>
            </w:r>
            <w:r w:rsidR="002D22AC">
              <w:rPr>
                <w:rFonts w:ascii="Verdana" w:hAnsi="Verdana" w:cs="Arial"/>
                <w:bCs/>
                <w:sz w:val="20"/>
                <w:szCs w:val="20"/>
              </w:rPr>
              <w:t>Beschermd Wonen</w:t>
            </w:r>
            <w:r w:rsidRPr="00500C20">
              <w:rPr>
                <w:rFonts w:ascii="Verdana" w:hAnsi="Verdana" w:cs="Arial"/>
                <w:bCs/>
                <w:sz w:val="20"/>
                <w:szCs w:val="20"/>
              </w:rPr>
              <w:t xml:space="preserve"> en/of Maatschappelijke Opvang. </w:t>
            </w:r>
          </w:p>
          <w:p w14:paraId="56E252AA" w14:textId="34E67B5C" w:rsidR="006C7935" w:rsidRPr="00500C20" w:rsidRDefault="006C7935" w:rsidP="00AD154C">
            <w:pPr>
              <w:pStyle w:val="Geenafstand"/>
              <w:rPr>
                <w:rFonts w:ascii="Verdana" w:hAnsi="Verdana" w:cs="Arial"/>
                <w:bCs/>
                <w:sz w:val="20"/>
                <w:szCs w:val="20"/>
              </w:rPr>
            </w:pPr>
          </w:p>
        </w:tc>
      </w:tr>
      <w:tr w:rsidR="00A24747" w:rsidRPr="00500C20" w14:paraId="13FE4DEF" w14:textId="77777777" w:rsidTr="001C6CB9">
        <w:tc>
          <w:tcPr>
            <w:tcW w:w="1327" w:type="pct"/>
          </w:tcPr>
          <w:p w14:paraId="27A0A599"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Aanbieder</w:t>
            </w:r>
          </w:p>
        </w:tc>
        <w:tc>
          <w:tcPr>
            <w:tcW w:w="3673" w:type="pct"/>
          </w:tcPr>
          <w:p w14:paraId="2F576C07" w14:textId="77777777" w:rsidR="00A24747" w:rsidRDefault="00A24747" w:rsidP="009754C8">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Een organisatie, zelfstandige zonder personeel of collectief van inwoners die zorg, maatschappelijke en/of aanpalende dienstverlening aanbiedt aan Inwoners van Gemeente. </w:t>
            </w:r>
          </w:p>
          <w:p w14:paraId="58FD99B3" w14:textId="5A775727" w:rsidR="006C7935" w:rsidRPr="00500C20" w:rsidRDefault="006C7935" w:rsidP="009754C8">
            <w:pPr>
              <w:autoSpaceDE w:val="0"/>
              <w:autoSpaceDN w:val="0"/>
              <w:adjustRightInd w:val="0"/>
              <w:rPr>
                <w:rFonts w:ascii="Verdana" w:hAnsi="Verdana" w:cs="Arial"/>
                <w:color w:val="000000"/>
                <w:sz w:val="20"/>
                <w:szCs w:val="20"/>
              </w:rPr>
            </w:pPr>
          </w:p>
        </w:tc>
      </w:tr>
      <w:tr w:rsidR="00A24747" w:rsidRPr="00500C20" w14:paraId="22926595" w14:textId="77777777" w:rsidTr="001C6CB9">
        <w:tc>
          <w:tcPr>
            <w:tcW w:w="1327" w:type="pct"/>
          </w:tcPr>
          <w:p w14:paraId="1E007E80"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Actief wachtenden</w:t>
            </w:r>
          </w:p>
        </w:tc>
        <w:tc>
          <w:tcPr>
            <w:tcW w:w="3673" w:type="pct"/>
          </w:tcPr>
          <w:p w14:paraId="4997BC2E" w14:textId="5D1B0095" w:rsidR="00A24747" w:rsidRDefault="00A24747" w:rsidP="009754C8">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Onder actieve wachtenden verstaan we alle cliënten die onderdeel uitmaken van de wachtlijst</w:t>
            </w:r>
            <w:r w:rsidR="006C7935">
              <w:rPr>
                <w:rFonts w:ascii="Verdana" w:hAnsi="Verdana" w:cs="Arial"/>
                <w:color w:val="000000"/>
                <w:sz w:val="20"/>
                <w:szCs w:val="20"/>
              </w:rPr>
              <w:t>.</w:t>
            </w:r>
          </w:p>
          <w:p w14:paraId="1401C294" w14:textId="47D821DB" w:rsidR="006C7935" w:rsidRPr="00500C20" w:rsidRDefault="006C7935" w:rsidP="009754C8">
            <w:pPr>
              <w:autoSpaceDE w:val="0"/>
              <w:autoSpaceDN w:val="0"/>
              <w:adjustRightInd w:val="0"/>
              <w:rPr>
                <w:rFonts w:ascii="Verdana" w:hAnsi="Verdana" w:cs="Arial"/>
                <w:color w:val="000000"/>
                <w:sz w:val="20"/>
                <w:szCs w:val="20"/>
              </w:rPr>
            </w:pPr>
          </w:p>
        </w:tc>
      </w:tr>
      <w:tr w:rsidR="00A24747" w:rsidRPr="00500C20" w14:paraId="25FAD73D" w14:textId="77777777" w:rsidTr="001C6CB9">
        <w:tc>
          <w:tcPr>
            <w:tcW w:w="1327" w:type="pct"/>
          </w:tcPr>
          <w:p w14:paraId="654FD959"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Algemene voorziening</w:t>
            </w:r>
          </w:p>
          <w:p w14:paraId="43520B77" w14:textId="77777777" w:rsidR="00A24747" w:rsidRPr="00500C20" w:rsidRDefault="00A24747" w:rsidP="00AD154C">
            <w:pPr>
              <w:pStyle w:val="Geenafstand"/>
              <w:rPr>
                <w:rFonts w:ascii="Verdana" w:hAnsi="Verdana" w:cs="Arial"/>
                <w:b/>
                <w:sz w:val="20"/>
                <w:szCs w:val="20"/>
              </w:rPr>
            </w:pPr>
          </w:p>
        </w:tc>
        <w:tc>
          <w:tcPr>
            <w:tcW w:w="3673" w:type="pct"/>
          </w:tcPr>
          <w:p w14:paraId="3C77EB20" w14:textId="77777777" w:rsidR="00A24747" w:rsidRDefault="00A24747" w:rsidP="00721772">
            <w:pPr>
              <w:pStyle w:val="Geenafstand"/>
              <w:rPr>
                <w:rFonts w:ascii="Verdana" w:hAnsi="Verdana" w:cs="Arial"/>
                <w:sz w:val="20"/>
                <w:szCs w:val="20"/>
              </w:rPr>
            </w:pPr>
            <w:r w:rsidRPr="00500C20">
              <w:rPr>
                <w:rFonts w:ascii="Verdana" w:hAnsi="Verdana" w:cs="Arial"/>
                <w:sz w:val="20"/>
                <w:szCs w:val="20"/>
              </w:rPr>
              <w:t>Diensten die, vanuit een korte intake, naar de behoefte, persoonskenmerken en mogelijkheden van inwoners, toegankelijk zijn en die gericht zijn op maatschappelijke ondersteuning.</w:t>
            </w:r>
          </w:p>
          <w:p w14:paraId="3D8EAFCB" w14:textId="6FF24618" w:rsidR="006C7935" w:rsidRPr="00500C20" w:rsidRDefault="006C7935" w:rsidP="00721772">
            <w:pPr>
              <w:pStyle w:val="Geenafstand"/>
              <w:rPr>
                <w:rFonts w:ascii="Verdana" w:hAnsi="Verdana" w:cs="Arial"/>
                <w:sz w:val="20"/>
                <w:szCs w:val="20"/>
              </w:rPr>
            </w:pPr>
          </w:p>
        </w:tc>
      </w:tr>
      <w:tr w:rsidR="00A24747" w:rsidRPr="00500C20" w14:paraId="5D8D02E1" w14:textId="77777777" w:rsidTr="001C6CB9">
        <w:tc>
          <w:tcPr>
            <w:tcW w:w="1327" w:type="pct"/>
          </w:tcPr>
          <w:p w14:paraId="2320067E" w14:textId="2C1841CF" w:rsidR="00A24747" w:rsidRPr="00C11FAB" w:rsidRDefault="00A24747" w:rsidP="00AD154C">
            <w:pPr>
              <w:pStyle w:val="Geenafstand"/>
              <w:rPr>
                <w:rFonts w:ascii="Verdana" w:hAnsi="Verdana" w:cs="Arial"/>
                <w:b/>
                <w:sz w:val="20"/>
                <w:szCs w:val="20"/>
              </w:rPr>
            </w:pPr>
            <w:r w:rsidRPr="00C11FAB">
              <w:rPr>
                <w:rFonts w:ascii="Verdana" w:hAnsi="Verdana" w:cs="Arial"/>
                <w:b/>
                <w:sz w:val="20"/>
                <w:szCs w:val="20"/>
              </w:rPr>
              <w:t xml:space="preserve">Ambulant </w:t>
            </w:r>
            <w:r w:rsidR="002D22AC">
              <w:rPr>
                <w:rFonts w:ascii="Verdana" w:hAnsi="Verdana" w:cs="Arial"/>
                <w:b/>
                <w:sz w:val="20"/>
                <w:szCs w:val="20"/>
              </w:rPr>
              <w:t>Beschermd Wonen</w:t>
            </w:r>
          </w:p>
        </w:tc>
        <w:tc>
          <w:tcPr>
            <w:tcW w:w="3673" w:type="pct"/>
          </w:tcPr>
          <w:p w14:paraId="46D982FC" w14:textId="7F5A88C1" w:rsidR="00A24747" w:rsidRDefault="00A24747" w:rsidP="00721772">
            <w:pPr>
              <w:pStyle w:val="Geenafstand"/>
              <w:rPr>
                <w:rFonts w:ascii="Verdana" w:hAnsi="Verdana" w:cs="Arial"/>
                <w:sz w:val="20"/>
                <w:szCs w:val="20"/>
              </w:rPr>
            </w:pPr>
            <w:r w:rsidRPr="00C11FAB">
              <w:rPr>
                <w:rFonts w:ascii="Verdana" w:hAnsi="Verdana" w:cs="Arial"/>
                <w:sz w:val="20"/>
                <w:szCs w:val="20"/>
              </w:rPr>
              <w:t xml:space="preserve">Dit is een vorm van </w:t>
            </w:r>
            <w:r w:rsidR="002D22AC">
              <w:rPr>
                <w:rFonts w:ascii="Verdana" w:hAnsi="Verdana" w:cs="Arial"/>
                <w:sz w:val="20"/>
                <w:szCs w:val="20"/>
              </w:rPr>
              <w:t>Beschermd Wonen</w:t>
            </w:r>
            <w:r w:rsidRPr="00C11FAB">
              <w:rPr>
                <w:rFonts w:ascii="Verdana" w:hAnsi="Verdana" w:cs="Arial"/>
                <w:sz w:val="20"/>
                <w:szCs w:val="20"/>
              </w:rPr>
              <w:t xml:space="preserve"> in de eigen woning van de cliënt. Het gaat om mensen die niet opgenomen zijn in een instelling, maar die niet op zichzelf kunnen wonen en aldus ondersteuning ontvangen in de eigen woning. Dit is bedoeld voor mensen met een psychische kwetsbaarheid</w:t>
            </w:r>
            <w:r w:rsidR="006C7935">
              <w:rPr>
                <w:rFonts w:ascii="Verdana" w:hAnsi="Verdana" w:cs="Arial"/>
                <w:sz w:val="20"/>
                <w:szCs w:val="20"/>
              </w:rPr>
              <w:t>.</w:t>
            </w:r>
          </w:p>
          <w:p w14:paraId="1EA5E69E" w14:textId="6336C2BC" w:rsidR="006C7935" w:rsidRPr="00C11FAB" w:rsidRDefault="006C7935" w:rsidP="00721772">
            <w:pPr>
              <w:pStyle w:val="Geenafstand"/>
              <w:rPr>
                <w:rFonts w:ascii="Verdana" w:hAnsi="Verdana" w:cs="Arial"/>
                <w:sz w:val="20"/>
                <w:szCs w:val="20"/>
              </w:rPr>
            </w:pPr>
          </w:p>
        </w:tc>
      </w:tr>
      <w:tr w:rsidR="00A24747" w:rsidRPr="00500C20" w14:paraId="17C48C1E" w14:textId="77777777" w:rsidTr="001C6CB9">
        <w:tc>
          <w:tcPr>
            <w:tcW w:w="1327" w:type="pct"/>
          </w:tcPr>
          <w:p w14:paraId="05B45685"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 xml:space="preserve">Ambulante ondersteuning </w:t>
            </w:r>
          </w:p>
        </w:tc>
        <w:tc>
          <w:tcPr>
            <w:tcW w:w="3673" w:type="pct"/>
          </w:tcPr>
          <w:p w14:paraId="62B4FBFD" w14:textId="77777777" w:rsidR="00A24747" w:rsidRDefault="00A24747" w:rsidP="00721772">
            <w:pPr>
              <w:pStyle w:val="Geenafstand"/>
              <w:rPr>
                <w:rFonts w:ascii="Verdana" w:hAnsi="Verdana" w:cs="Arial"/>
                <w:sz w:val="20"/>
                <w:szCs w:val="20"/>
              </w:rPr>
            </w:pPr>
            <w:r w:rsidRPr="00500C20">
              <w:rPr>
                <w:rFonts w:ascii="Verdana" w:hAnsi="Verdana" w:cs="Arial"/>
                <w:sz w:val="20"/>
                <w:szCs w:val="20"/>
              </w:rPr>
              <w:t xml:space="preserve">Zorg die voornamelijk wordt verleend op afgesproken tijden, waarbij de cliënten vanuit de eigen woon- werkomgeving naar de hulpverlener toekomen, of waarbij de hulpverlener de cliënt in diens omgeving bezoekt. De ondersteuning kan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maatwerk begeleiding zijn, kort- of langdurend zijn, de vorm hebben van vinger aan de pols contact of structureel worden ingezet. Dit is bedoeld voor mensen met een psychische kwetsbaarheid</w:t>
            </w:r>
            <w:r w:rsidR="006C7935">
              <w:rPr>
                <w:rFonts w:ascii="Verdana" w:hAnsi="Verdana" w:cs="Arial"/>
                <w:sz w:val="20"/>
                <w:szCs w:val="20"/>
              </w:rPr>
              <w:t>.</w:t>
            </w:r>
          </w:p>
          <w:p w14:paraId="7267EB8E" w14:textId="31C4B733" w:rsidR="006C7935" w:rsidRPr="00500C20" w:rsidRDefault="006C7935" w:rsidP="00721772">
            <w:pPr>
              <w:pStyle w:val="Geenafstand"/>
              <w:rPr>
                <w:rFonts w:ascii="Verdana" w:hAnsi="Verdana" w:cs="Arial"/>
                <w:sz w:val="20"/>
                <w:szCs w:val="20"/>
              </w:rPr>
            </w:pPr>
          </w:p>
        </w:tc>
      </w:tr>
      <w:tr w:rsidR="00A24747" w:rsidRPr="00500C20" w14:paraId="37F72F41" w14:textId="77777777" w:rsidTr="001C6CB9">
        <w:tc>
          <w:tcPr>
            <w:tcW w:w="1327" w:type="pct"/>
          </w:tcPr>
          <w:p w14:paraId="6A40132B"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Anders wachtenden</w:t>
            </w:r>
          </w:p>
        </w:tc>
        <w:tc>
          <w:tcPr>
            <w:tcW w:w="3673" w:type="pct"/>
          </w:tcPr>
          <w:p w14:paraId="4BE1486D" w14:textId="77777777" w:rsidR="006C7935" w:rsidRDefault="00A24747" w:rsidP="00721772">
            <w:pPr>
              <w:pStyle w:val="Geenafstand"/>
              <w:rPr>
                <w:rFonts w:ascii="Verdana" w:hAnsi="Verdana" w:cs="Arial"/>
                <w:sz w:val="20"/>
                <w:szCs w:val="20"/>
              </w:rPr>
            </w:pPr>
            <w:r w:rsidRPr="00500C20">
              <w:rPr>
                <w:rFonts w:ascii="Verdana" w:hAnsi="Verdana" w:cs="Arial"/>
                <w:sz w:val="20"/>
                <w:szCs w:val="20"/>
              </w:rPr>
              <w:t xml:space="preserve">Onder anders wachtenden verstaan we cliënten die op de wachtlijst staan, maar mogelijk voldoende geholpen (zouden) zijn met andere vormen van zorg, hulp en/of ondersteuning of cliënten die eigenlijk thuishoren binnen een andere wet (o.a. </w:t>
            </w:r>
            <w:proofErr w:type="spellStart"/>
            <w:r w:rsidRPr="00500C20">
              <w:rPr>
                <w:rFonts w:ascii="Verdana" w:hAnsi="Verdana" w:cs="Arial"/>
                <w:sz w:val="20"/>
                <w:szCs w:val="20"/>
              </w:rPr>
              <w:t>Wlz</w:t>
            </w:r>
            <w:proofErr w:type="spellEnd"/>
            <w:r w:rsidRPr="00500C20">
              <w:rPr>
                <w:rFonts w:ascii="Verdana" w:hAnsi="Verdana" w:cs="Arial"/>
                <w:sz w:val="20"/>
                <w:szCs w:val="20"/>
              </w:rPr>
              <w:t xml:space="preserve">/ Jeugdwet/ </w:t>
            </w:r>
            <w:proofErr w:type="spellStart"/>
            <w:r w:rsidRPr="00500C20">
              <w:rPr>
                <w:rFonts w:ascii="Verdana" w:hAnsi="Verdana" w:cs="Arial"/>
                <w:sz w:val="20"/>
                <w:szCs w:val="20"/>
              </w:rPr>
              <w:t>Zvw</w:t>
            </w:r>
            <w:proofErr w:type="spellEnd"/>
            <w:r w:rsidRPr="00500C20">
              <w:rPr>
                <w:rFonts w:ascii="Verdana" w:hAnsi="Verdana" w:cs="Arial"/>
                <w:sz w:val="20"/>
                <w:szCs w:val="20"/>
              </w:rPr>
              <w:t xml:space="preserve"> (GGZ)</w:t>
            </w:r>
            <w:r w:rsidR="006C7935">
              <w:rPr>
                <w:rFonts w:ascii="Verdana" w:hAnsi="Verdana" w:cs="Arial"/>
                <w:sz w:val="20"/>
                <w:szCs w:val="20"/>
              </w:rPr>
              <w:t>.</w:t>
            </w:r>
          </w:p>
          <w:p w14:paraId="372C4245" w14:textId="23C807D5" w:rsidR="006C7935" w:rsidRPr="00500C20" w:rsidRDefault="006C7935" w:rsidP="00721772">
            <w:pPr>
              <w:pStyle w:val="Geenafstand"/>
              <w:rPr>
                <w:rFonts w:ascii="Verdana" w:hAnsi="Verdana" w:cs="Arial"/>
                <w:sz w:val="20"/>
                <w:szCs w:val="20"/>
              </w:rPr>
            </w:pPr>
          </w:p>
        </w:tc>
      </w:tr>
      <w:tr w:rsidR="00A24747" w:rsidRPr="00500C20" w14:paraId="54D27981" w14:textId="77777777" w:rsidTr="001C6CB9">
        <w:tc>
          <w:tcPr>
            <w:tcW w:w="1327" w:type="pct"/>
          </w:tcPr>
          <w:p w14:paraId="20DC9074"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Begeleiding</w:t>
            </w:r>
          </w:p>
          <w:p w14:paraId="489E82B0" w14:textId="77777777" w:rsidR="00A24747" w:rsidRPr="00500C20" w:rsidRDefault="00A24747" w:rsidP="00AD154C">
            <w:pPr>
              <w:pStyle w:val="Geenafstand"/>
              <w:rPr>
                <w:rFonts w:ascii="Verdana" w:hAnsi="Verdana" w:cs="Arial"/>
                <w:b/>
                <w:sz w:val="20"/>
                <w:szCs w:val="20"/>
              </w:rPr>
            </w:pPr>
          </w:p>
        </w:tc>
        <w:tc>
          <w:tcPr>
            <w:tcW w:w="3673" w:type="pct"/>
          </w:tcPr>
          <w:p w14:paraId="04087DE5" w14:textId="77777777" w:rsidR="00A24747" w:rsidRPr="00500C20" w:rsidRDefault="00A24747" w:rsidP="00721772">
            <w:pPr>
              <w:pStyle w:val="Geenafstand"/>
              <w:rPr>
                <w:rFonts w:ascii="Verdana" w:hAnsi="Verdana" w:cs="Arial"/>
                <w:sz w:val="20"/>
                <w:szCs w:val="20"/>
              </w:rPr>
            </w:pPr>
            <w:r w:rsidRPr="00500C20">
              <w:rPr>
                <w:rFonts w:ascii="Verdana" w:hAnsi="Verdana" w:cs="Arial"/>
                <w:sz w:val="20"/>
                <w:szCs w:val="20"/>
              </w:rPr>
              <w:t xml:space="preserve">Activiteiten gericht op het bevorderen van de zelfredzaamheid en participatie van de Inwoner opdat hij zo lang mogelijk in zijn eigen leefomgeving kan blijven (artikel 1.1.1. lid 1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2015) uitgevoerd door Aanbieders.</w:t>
            </w:r>
          </w:p>
        </w:tc>
      </w:tr>
      <w:tr w:rsidR="00A24747" w:rsidRPr="00500C20" w14:paraId="550177FA" w14:textId="77777777" w:rsidTr="001C6CB9">
        <w:tc>
          <w:tcPr>
            <w:tcW w:w="1327" w:type="pct"/>
          </w:tcPr>
          <w:p w14:paraId="298C365C"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t>Begeleidingsplan</w:t>
            </w:r>
          </w:p>
        </w:tc>
        <w:tc>
          <w:tcPr>
            <w:tcW w:w="3673" w:type="pct"/>
          </w:tcPr>
          <w:p w14:paraId="72AB4DCC" w14:textId="77777777" w:rsidR="00A24747" w:rsidRDefault="00A24747" w:rsidP="00721772">
            <w:pPr>
              <w:pStyle w:val="Geenafstand"/>
              <w:rPr>
                <w:rFonts w:ascii="Verdana" w:hAnsi="Verdana" w:cs="Arial"/>
                <w:sz w:val="20"/>
                <w:szCs w:val="20"/>
              </w:rPr>
            </w:pPr>
            <w:r w:rsidRPr="00A316B1">
              <w:rPr>
                <w:rFonts w:ascii="Verdana" w:hAnsi="Verdana" w:cs="Arial"/>
                <w:sz w:val="20"/>
                <w:szCs w:val="20"/>
              </w:rPr>
              <w:t xml:space="preserve">Plan dat de toegang opstelt met daarin de ondersteuningsbehoefte van de cliënt en de wijze waarop een aanbieder daaraan samen met de cliënt werkt. Door aanbieders wordt een </w:t>
            </w:r>
            <w:r w:rsidRPr="00A316B1">
              <w:rPr>
                <w:rFonts w:ascii="Verdana" w:hAnsi="Verdana" w:cs="Arial"/>
                <w:sz w:val="20"/>
                <w:szCs w:val="20"/>
              </w:rPr>
              <w:lastRenderedPageBreak/>
              <w:t>behandelplan opgesteld. Het behandelplan is weer onderdeel van het begeleidingsplan. Door andere organisatie wordt ook wel zorgplan of ondersteuningsplan gebruikt.</w:t>
            </w:r>
          </w:p>
          <w:p w14:paraId="030E41DD" w14:textId="68612A94" w:rsidR="00666C34" w:rsidRPr="00A316B1" w:rsidRDefault="00666C34" w:rsidP="00721772">
            <w:pPr>
              <w:pStyle w:val="Geenafstand"/>
              <w:rPr>
                <w:rFonts w:ascii="Verdana" w:hAnsi="Verdana" w:cs="Arial"/>
                <w:sz w:val="20"/>
                <w:szCs w:val="20"/>
              </w:rPr>
            </w:pPr>
          </w:p>
        </w:tc>
      </w:tr>
      <w:tr w:rsidR="00A24747" w:rsidRPr="00500C20" w14:paraId="2592BEA6" w14:textId="77777777" w:rsidTr="001C6CB9">
        <w:tc>
          <w:tcPr>
            <w:tcW w:w="1327" w:type="pct"/>
          </w:tcPr>
          <w:p w14:paraId="3464909C" w14:textId="77777777" w:rsidR="00A24747" w:rsidRPr="00500C20" w:rsidRDefault="00A24747" w:rsidP="00AD154C">
            <w:pPr>
              <w:pStyle w:val="Geenafstand"/>
              <w:rPr>
                <w:rFonts w:ascii="Verdana" w:hAnsi="Verdana" w:cs="Arial"/>
                <w:b/>
                <w:sz w:val="20"/>
                <w:szCs w:val="20"/>
              </w:rPr>
            </w:pPr>
            <w:r w:rsidRPr="00500C20">
              <w:rPr>
                <w:rFonts w:ascii="Verdana" w:hAnsi="Verdana" w:cs="Arial"/>
                <w:b/>
                <w:sz w:val="20"/>
                <w:szCs w:val="20"/>
              </w:rPr>
              <w:lastRenderedPageBreak/>
              <w:t>Bemoeizorg</w:t>
            </w:r>
          </w:p>
        </w:tc>
        <w:tc>
          <w:tcPr>
            <w:tcW w:w="3673" w:type="pct"/>
          </w:tcPr>
          <w:p w14:paraId="64B4F099" w14:textId="77777777" w:rsidR="00A24747" w:rsidRDefault="00A24747" w:rsidP="00721772">
            <w:pPr>
              <w:pStyle w:val="Geenafstand"/>
              <w:rPr>
                <w:rFonts w:ascii="Verdana" w:hAnsi="Verdana" w:cs="Arial"/>
                <w:sz w:val="20"/>
                <w:szCs w:val="20"/>
              </w:rPr>
            </w:pPr>
            <w:r w:rsidRPr="00A316B1">
              <w:rPr>
                <w:rFonts w:ascii="Verdana" w:hAnsi="Verdana" w:cs="Arial"/>
                <w:sz w:val="20"/>
                <w:szCs w:val="20"/>
              </w:rPr>
              <w:t xml:space="preserve">Bemoeizorg is een vorm van </w:t>
            </w:r>
            <w:proofErr w:type="spellStart"/>
            <w:r w:rsidRPr="00A316B1">
              <w:rPr>
                <w:rFonts w:ascii="Verdana" w:hAnsi="Verdana" w:cs="Arial"/>
                <w:sz w:val="20"/>
                <w:szCs w:val="20"/>
              </w:rPr>
              <w:t>sociaal-psychiatrische</w:t>
            </w:r>
            <w:proofErr w:type="spellEnd"/>
            <w:r w:rsidRPr="00A316B1">
              <w:rPr>
                <w:rFonts w:ascii="Verdana" w:hAnsi="Verdana" w:cs="Arial"/>
                <w:sz w:val="20"/>
                <w:szCs w:val="20"/>
              </w:rPr>
              <w:t xml:space="preserve"> hulpverlening die zich richt op </w:t>
            </w:r>
            <w:proofErr w:type="spellStart"/>
            <w:r w:rsidRPr="00A316B1">
              <w:rPr>
                <w:rFonts w:ascii="Verdana" w:hAnsi="Verdana" w:cs="Arial"/>
                <w:sz w:val="20"/>
                <w:szCs w:val="20"/>
              </w:rPr>
              <w:t>zorgmijders</w:t>
            </w:r>
            <w:proofErr w:type="spellEnd"/>
            <w:r w:rsidRPr="00A316B1">
              <w:rPr>
                <w:rFonts w:ascii="Verdana" w:hAnsi="Verdana" w:cs="Arial"/>
                <w:sz w:val="20"/>
                <w:szCs w:val="20"/>
              </w:rPr>
              <w:t xml:space="preserve">: mensen die in behoeftige omstandigheden leven maar de stap naar de reguliere hulpverlening nog niet kunnen, of (niet meer) willen maken. Bemoeizorg is gericht op het </w:t>
            </w:r>
            <w:proofErr w:type="spellStart"/>
            <w:r w:rsidRPr="00A316B1">
              <w:rPr>
                <w:rFonts w:ascii="Verdana" w:hAnsi="Verdana" w:cs="Arial"/>
                <w:sz w:val="20"/>
                <w:szCs w:val="20"/>
              </w:rPr>
              <w:t>toeleiden</w:t>
            </w:r>
            <w:proofErr w:type="spellEnd"/>
            <w:r w:rsidRPr="00A316B1">
              <w:rPr>
                <w:rFonts w:ascii="Verdana" w:hAnsi="Verdana" w:cs="Arial"/>
                <w:sz w:val="20"/>
                <w:szCs w:val="20"/>
              </w:rPr>
              <w:t xml:space="preserve"> naar zorg. </w:t>
            </w:r>
          </w:p>
          <w:p w14:paraId="110C7289" w14:textId="30D489BD" w:rsidR="00666C34" w:rsidRPr="00A316B1" w:rsidRDefault="00666C34" w:rsidP="00721772">
            <w:pPr>
              <w:pStyle w:val="Geenafstand"/>
              <w:rPr>
                <w:rFonts w:ascii="Verdana" w:hAnsi="Verdana" w:cs="Arial"/>
                <w:sz w:val="20"/>
                <w:szCs w:val="20"/>
              </w:rPr>
            </w:pPr>
          </w:p>
        </w:tc>
      </w:tr>
      <w:tr w:rsidR="00A24747" w:rsidRPr="00500C20" w14:paraId="06B5CD9E" w14:textId="77777777" w:rsidTr="001C6CB9">
        <w:tc>
          <w:tcPr>
            <w:tcW w:w="1327" w:type="pct"/>
          </w:tcPr>
          <w:p w14:paraId="09A8A7B9" w14:textId="7F5133BD" w:rsidR="00A24747" w:rsidRPr="00F46779" w:rsidRDefault="002D22AC" w:rsidP="00AD154C">
            <w:pPr>
              <w:pStyle w:val="Geenafstand"/>
              <w:rPr>
                <w:rFonts w:ascii="Verdana" w:hAnsi="Verdana" w:cs="Arial"/>
                <w:b/>
                <w:sz w:val="20"/>
                <w:szCs w:val="20"/>
              </w:rPr>
            </w:pPr>
            <w:r>
              <w:rPr>
                <w:rFonts w:ascii="Verdana" w:hAnsi="Verdana" w:cs="Arial"/>
                <w:b/>
                <w:sz w:val="20"/>
                <w:szCs w:val="20"/>
              </w:rPr>
              <w:t>Beschermd Wonen</w:t>
            </w:r>
          </w:p>
          <w:p w14:paraId="26370746" w14:textId="77777777" w:rsidR="00A24747" w:rsidRPr="00F46779" w:rsidRDefault="00A24747" w:rsidP="00AD154C">
            <w:pPr>
              <w:pStyle w:val="Geenafstand"/>
              <w:rPr>
                <w:rFonts w:ascii="Verdana" w:hAnsi="Verdana" w:cs="Arial"/>
                <w:b/>
                <w:sz w:val="20"/>
                <w:szCs w:val="20"/>
              </w:rPr>
            </w:pPr>
          </w:p>
        </w:tc>
        <w:tc>
          <w:tcPr>
            <w:tcW w:w="3673" w:type="pct"/>
          </w:tcPr>
          <w:p w14:paraId="281EE292" w14:textId="0A845170" w:rsidR="00A316B1" w:rsidRPr="00F46779" w:rsidRDefault="00A316B1" w:rsidP="00A316B1">
            <w:pPr>
              <w:pStyle w:val="Normaalweb"/>
              <w:spacing w:before="0" w:beforeAutospacing="0" w:after="0" w:afterAutospacing="0"/>
              <w:jc w:val="both"/>
              <w:rPr>
                <w:rFonts w:ascii="Verdana" w:hAnsi="Verdana"/>
                <w:sz w:val="20"/>
                <w:szCs w:val="20"/>
              </w:rPr>
            </w:pPr>
            <w:r w:rsidRPr="00F46779">
              <w:rPr>
                <w:rFonts w:ascii="Verdana" w:eastAsia="+mn-ea" w:hAnsi="Verdana" w:cs="+mn-cs"/>
                <w:kern w:val="24"/>
                <w:sz w:val="20"/>
                <w:szCs w:val="20"/>
              </w:rPr>
              <w:t xml:space="preserve">Een woonvoorziening voor mensen die niet meer zelfstandig kunnen wonen vanwege psychiatrische, en/of verslavingsproblematiek en bijkomende psychosociale en/of LVB-problematiek of een tijdelijk beschermde woonomgeving nodig hebben vanwege een licht verstandelijke beperking. </w:t>
            </w:r>
            <w:r w:rsidR="002D22AC">
              <w:rPr>
                <w:rFonts w:ascii="Verdana" w:eastAsia="+mn-ea" w:hAnsi="Verdana" w:cs="+mn-cs"/>
                <w:kern w:val="24"/>
                <w:sz w:val="20"/>
                <w:szCs w:val="20"/>
              </w:rPr>
              <w:t>Beschermd Wonen</w:t>
            </w:r>
            <w:r w:rsidRPr="00F46779">
              <w:rPr>
                <w:rFonts w:ascii="Verdana" w:eastAsia="+mn-ea" w:hAnsi="Verdana" w:cs="+mn-cs"/>
                <w:kern w:val="24"/>
                <w:sz w:val="20"/>
                <w:szCs w:val="20"/>
              </w:rPr>
              <w:t xml:space="preserve"> biedt een veilige en beschermde woonomgeving. Geclusterd, waarbij de cliënten verblijven binnen een woonvoorziening met meerdere wooneenheden, met de begeleiding in de directe nabijheid Binnen </w:t>
            </w:r>
            <w:r w:rsidR="002D22AC">
              <w:rPr>
                <w:rFonts w:ascii="Verdana" w:eastAsia="+mn-ea" w:hAnsi="Verdana" w:cs="+mn-cs"/>
                <w:kern w:val="24"/>
                <w:sz w:val="20"/>
                <w:szCs w:val="20"/>
              </w:rPr>
              <w:t>Beschermd Wonen</w:t>
            </w:r>
            <w:r w:rsidRPr="00F46779">
              <w:rPr>
                <w:rFonts w:ascii="Verdana" w:eastAsia="+mn-ea" w:hAnsi="Verdana" w:cs="+mn-cs"/>
                <w:kern w:val="24"/>
                <w:sz w:val="20"/>
                <w:szCs w:val="20"/>
              </w:rPr>
              <w:t xml:space="preserve"> onderscheid naar diverse intensiteiten voor wat betreft veiligheid en sociaal beheer, uitgedrukt in </w:t>
            </w:r>
            <w:proofErr w:type="spellStart"/>
            <w:r w:rsidRPr="00F46779">
              <w:rPr>
                <w:rFonts w:ascii="Verdana" w:eastAsia="+mn-ea" w:hAnsi="Verdana" w:cs="+mn-cs"/>
                <w:kern w:val="24"/>
                <w:sz w:val="20"/>
                <w:szCs w:val="20"/>
              </w:rPr>
              <w:t>tredes</w:t>
            </w:r>
            <w:proofErr w:type="spellEnd"/>
            <w:r w:rsidRPr="00F46779">
              <w:rPr>
                <w:rFonts w:ascii="Verdana" w:eastAsia="+mn-ea" w:hAnsi="Verdana" w:cs="+mn-cs"/>
                <w:kern w:val="24"/>
                <w:sz w:val="20"/>
                <w:szCs w:val="20"/>
              </w:rPr>
              <w:t xml:space="preserve"> voor beschikbaarheid/bereikbaarheid van begeleiding en aanwezigheid van toezicht. Inzet op activering op diverse leefgebieden. </w:t>
            </w:r>
          </w:p>
          <w:p w14:paraId="7718F858" w14:textId="28C809FE" w:rsidR="00666C34" w:rsidRDefault="002D22AC" w:rsidP="00563BD1">
            <w:pPr>
              <w:pStyle w:val="Geenafstand"/>
              <w:rPr>
                <w:rFonts w:ascii="Verdana" w:hAnsi="Verdana" w:cs="Arial"/>
                <w:sz w:val="20"/>
                <w:szCs w:val="20"/>
              </w:rPr>
            </w:pPr>
            <w:r>
              <w:rPr>
                <w:rFonts w:ascii="Verdana" w:hAnsi="Verdana" w:cs="Arial"/>
                <w:sz w:val="20"/>
                <w:szCs w:val="20"/>
              </w:rPr>
              <w:t>Beschermd Wonen</w:t>
            </w:r>
            <w:r w:rsidR="001F7A2D" w:rsidRPr="00590241">
              <w:rPr>
                <w:rFonts w:ascii="Verdana" w:hAnsi="Verdana" w:cs="Arial"/>
                <w:sz w:val="20"/>
                <w:szCs w:val="20"/>
              </w:rPr>
              <w:t xml:space="preserve"> is overkoepelend voor allen in deze begrippenlijst genoemde vormen van </w:t>
            </w:r>
            <w:r>
              <w:rPr>
                <w:rFonts w:ascii="Verdana" w:hAnsi="Verdana" w:cs="Arial"/>
                <w:sz w:val="20"/>
                <w:szCs w:val="20"/>
              </w:rPr>
              <w:t>Beschermd Wonen</w:t>
            </w:r>
            <w:r w:rsidR="001F7A2D" w:rsidRPr="00590241">
              <w:rPr>
                <w:rFonts w:ascii="Verdana" w:hAnsi="Verdana" w:cs="Arial"/>
                <w:sz w:val="20"/>
                <w:szCs w:val="20"/>
              </w:rPr>
              <w:t xml:space="preserve"> waarbij er 24/7 telefonisch contact kan zijn met zorg en zo</w:t>
            </w:r>
            <w:r w:rsidR="001F7A2D">
              <w:rPr>
                <w:rFonts w:ascii="Verdana" w:hAnsi="Verdana" w:cs="Arial"/>
                <w:sz w:val="20"/>
                <w:szCs w:val="20"/>
              </w:rPr>
              <w:t xml:space="preserve"> </w:t>
            </w:r>
            <w:r w:rsidR="001F7A2D" w:rsidRPr="00590241">
              <w:rPr>
                <w:rFonts w:ascii="Verdana" w:hAnsi="Verdana" w:cs="Arial"/>
                <w:sz w:val="20"/>
                <w:szCs w:val="20"/>
              </w:rPr>
              <w:t>nodig ingezet kan worden</w:t>
            </w:r>
            <w:r w:rsidR="001F7A2D">
              <w:rPr>
                <w:rFonts w:ascii="Verdana" w:hAnsi="Verdana" w:cs="Arial"/>
                <w:sz w:val="20"/>
                <w:szCs w:val="20"/>
              </w:rPr>
              <w:t xml:space="preserve">. </w:t>
            </w:r>
          </w:p>
          <w:p w14:paraId="43E6C239" w14:textId="2CC75BC9" w:rsidR="001F7A2D" w:rsidRPr="00F46779" w:rsidRDefault="001F7A2D" w:rsidP="00563BD1">
            <w:pPr>
              <w:pStyle w:val="Geenafstand"/>
              <w:rPr>
                <w:rFonts w:ascii="Verdana" w:hAnsi="Verdana" w:cs="Arial"/>
                <w:sz w:val="20"/>
                <w:szCs w:val="20"/>
              </w:rPr>
            </w:pPr>
          </w:p>
        </w:tc>
      </w:tr>
      <w:tr w:rsidR="00104F66" w:rsidRPr="00500C20" w14:paraId="021E5D71" w14:textId="77777777" w:rsidTr="001C6CB9">
        <w:tc>
          <w:tcPr>
            <w:tcW w:w="1327" w:type="pct"/>
          </w:tcPr>
          <w:p w14:paraId="6862F2A9" w14:textId="77777777" w:rsidR="00104F66" w:rsidRDefault="00104F66" w:rsidP="00AD154C">
            <w:pPr>
              <w:pStyle w:val="Geenafstand"/>
              <w:rPr>
                <w:rFonts w:ascii="Verdana" w:hAnsi="Verdana" w:cs="Arial"/>
                <w:b/>
                <w:sz w:val="20"/>
                <w:szCs w:val="20"/>
              </w:rPr>
            </w:pPr>
            <w:r>
              <w:rPr>
                <w:rFonts w:ascii="Verdana" w:hAnsi="Verdana" w:cs="Arial"/>
                <w:b/>
                <w:sz w:val="20"/>
                <w:szCs w:val="20"/>
              </w:rPr>
              <w:t>Beschermd Wonen Intramuraal</w:t>
            </w:r>
          </w:p>
          <w:p w14:paraId="2EC75005" w14:textId="2B70F046" w:rsidR="003A3BE1" w:rsidRDefault="003A3BE1" w:rsidP="00AD154C">
            <w:pPr>
              <w:pStyle w:val="Geenafstand"/>
              <w:rPr>
                <w:rFonts w:ascii="Verdana" w:hAnsi="Verdana" w:cs="Arial"/>
                <w:b/>
                <w:sz w:val="20"/>
                <w:szCs w:val="20"/>
              </w:rPr>
            </w:pPr>
            <w:r>
              <w:rPr>
                <w:rFonts w:ascii="Verdana" w:hAnsi="Verdana" w:cs="Arial"/>
                <w:b/>
                <w:sz w:val="20"/>
                <w:szCs w:val="20"/>
              </w:rPr>
              <w:t>(BW intramuraal)</w:t>
            </w:r>
          </w:p>
        </w:tc>
        <w:tc>
          <w:tcPr>
            <w:tcW w:w="3673" w:type="pct"/>
          </w:tcPr>
          <w:p w14:paraId="04E3EC7F" w14:textId="2090AD8F" w:rsidR="008A1736" w:rsidRPr="00CC55C6" w:rsidRDefault="00FF24DA" w:rsidP="008A1736">
            <w:pPr>
              <w:rPr>
                <w:rFonts w:ascii="Verdana" w:eastAsia="Times New Roman" w:hAnsi="Verdana" w:cs="Arial"/>
                <w:sz w:val="20"/>
                <w:szCs w:val="20"/>
                <w:lang w:eastAsia="nl-NL"/>
              </w:rPr>
            </w:pPr>
            <w:r>
              <w:rPr>
                <w:rFonts w:ascii="Verdana" w:hAnsi="Verdana" w:cs="Arial"/>
                <w:sz w:val="20"/>
                <w:szCs w:val="20"/>
              </w:rPr>
              <w:t>BW Intramuraal</w:t>
            </w:r>
            <w:r w:rsidR="008A1736">
              <w:rPr>
                <w:rFonts w:ascii="Verdana" w:hAnsi="Verdana" w:cs="Arial"/>
                <w:sz w:val="20"/>
                <w:szCs w:val="20"/>
              </w:rPr>
              <w:t xml:space="preserve">: </w:t>
            </w:r>
            <w:r w:rsidR="008A1736" w:rsidRPr="00CC55C6">
              <w:rPr>
                <w:rFonts w:ascii="Verdana" w:eastAsia="Times New Roman" w:hAnsi="Verdana" w:cs="Arial"/>
                <w:sz w:val="20"/>
                <w:szCs w:val="20"/>
                <w:lang w:eastAsia="nl-NL"/>
              </w:rPr>
              <w:t>Alle modules indien nodig vanuit cliëntperspectief.</w:t>
            </w:r>
          </w:p>
          <w:p w14:paraId="2F559ABF" w14:textId="36F484E0" w:rsidR="00104F66" w:rsidRDefault="00104F66" w:rsidP="00721772">
            <w:pPr>
              <w:pStyle w:val="Geenafstand"/>
              <w:rPr>
                <w:rFonts w:ascii="Verdana" w:hAnsi="Verdana" w:cs="Arial"/>
                <w:sz w:val="20"/>
                <w:szCs w:val="20"/>
              </w:rPr>
            </w:pPr>
          </w:p>
        </w:tc>
      </w:tr>
      <w:tr w:rsidR="00E0230D" w:rsidRPr="00500C20" w14:paraId="6819CD97" w14:textId="77777777" w:rsidTr="001C6CB9">
        <w:tc>
          <w:tcPr>
            <w:tcW w:w="1327" w:type="pct"/>
          </w:tcPr>
          <w:p w14:paraId="2DCDF9D4" w14:textId="71AB447C" w:rsidR="00E0230D" w:rsidRDefault="00E0230D" w:rsidP="00E0230D">
            <w:pPr>
              <w:pStyle w:val="Geenafstand"/>
              <w:rPr>
                <w:rFonts w:ascii="Verdana" w:hAnsi="Verdana" w:cs="Arial"/>
                <w:b/>
                <w:sz w:val="20"/>
                <w:szCs w:val="20"/>
              </w:rPr>
            </w:pPr>
            <w:r>
              <w:rPr>
                <w:rFonts w:ascii="Verdana" w:hAnsi="Verdana" w:cs="Arial"/>
                <w:b/>
                <w:sz w:val="20"/>
                <w:szCs w:val="20"/>
              </w:rPr>
              <w:t>Beschermd Wonen</w:t>
            </w:r>
            <w:r w:rsidRPr="00F46779">
              <w:rPr>
                <w:rFonts w:ascii="Verdana" w:hAnsi="Verdana" w:cs="Arial"/>
                <w:b/>
                <w:sz w:val="20"/>
                <w:szCs w:val="20"/>
              </w:rPr>
              <w:t xml:space="preserve"> Light</w:t>
            </w:r>
          </w:p>
        </w:tc>
        <w:tc>
          <w:tcPr>
            <w:tcW w:w="3673" w:type="pct"/>
          </w:tcPr>
          <w:p w14:paraId="526F3D43" w14:textId="77777777" w:rsidR="00E0230D" w:rsidRPr="00F46779" w:rsidRDefault="00E0230D" w:rsidP="00E0230D">
            <w:pPr>
              <w:pStyle w:val="Geenafstand"/>
              <w:rPr>
                <w:rFonts w:ascii="Verdana" w:hAnsi="Verdana" w:cs="Arial"/>
                <w:sz w:val="20"/>
                <w:szCs w:val="20"/>
              </w:rPr>
            </w:pPr>
            <w:r>
              <w:rPr>
                <w:rFonts w:ascii="Verdana" w:hAnsi="Verdana" w:cs="Arial"/>
                <w:sz w:val="20"/>
                <w:szCs w:val="20"/>
              </w:rPr>
              <w:t xml:space="preserve">Beschermd Wonen Light is een vorm van Beschermd Wonen. </w:t>
            </w:r>
            <w:r w:rsidRPr="00F46779">
              <w:rPr>
                <w:rFonts w:ascii="Verdana" w:hAnsi="Verdana" w:cs="Arial"/>
                <w:sz w:val="20"/>
                <w:szCs w:val="20"/>
              </w:rPr>
              <w:t xml:space="preserve">Woontraject voor (jong)volwassenen (18-30 jaar) met een psychische kwetsbaarheid en een BW indicatie dat hen ondersteunt naar zelfstandig wonen. </w:t>
            </w:r>
          </w:p>
          <w:p w14:paraId="108E02B1" w14:textId="77777777" w:rsidR="00E0230D" w:rsidRDefault="00E0230D" w:rsidP="00E0230D">
            <w:pPr>
              <w:pStyle w:val="Geenafstand"/>
              <w:rPr>
                <w:rFonts w:ascii="Verdana" w:hAnsi="Verdana" w:cs="Arial"/>
                <w:sz w:val="20"/>
                <w:szCs w:val="20"/>
              </w:rPr>
            </w:pPr>
            <w:r w:rsidRPr="00F46779">
              <w:rPr>
                <w:rFonts w:ascii="Verdana" w:hAnsi="Verdana" w:cs="Arial"/>
                <w:sz w:val="20"/>
                <w:szCs w:val="20"/>
              </w:rPr>
              <w:t>De kern van het concept bevat drie elementen: regie voor de jongere, begeleiding op maat en wonen in verbinding met hun omgeving en andere jongeren (bijvoorbeeld ervaringsdeskundigen).</w:t>
            </w:r>
            <w:r>
              <w:rPr>
                <w:rFonts w:ascii="Verdana" w:hAnsi="Verdana" w:cs="Arial"/>
                <w:sz w:val="20"/>
                <w:szCs w:val="20"/>
              </w:rPr>
              <w:t xml:space="preserve"> </w:t>
            </w:r>
            <w:r w:rsidRPr="00F46779">
              <w:rPr>
                <w:rFonts w:ascii="Verdana" w:hAnsi="Verdana" w:cs="Arial"/>
                <w:sz w:val="20"/>
                <w:szCs w:val="20"/>
              </w:rPr>
              <w:t>Inwonend beheerder en 24/7 zorg oproepbaar en inzetbaar.</w:t>
            </w:r>
          </w:p>
          <w:p w14:paraId="51F611E8" w14:textId="77777777" w:rsidR="00E0230D" w:rsidRDefault="00E0230D" w:rsidP="00E0230D">
            <w:pPr>
              <w:rPr>
                <w:rFonts w:ascii="Verdana" w:hAnsi="Verdana" w:cs="Arial"/>
                <w:sz w:val="20"/>
                <w:szCs w:val="20"/>
              </w:rPr>
            </w:pPr>
          </w:p>
        </w:tc>
      </w:tr>
      <w:tr w:rsidR="00D32916" w:rsidRPr="00500C20" w14:paraId="0604296C" w14:textId="77777777" w:rsidTr="001C6CB9">
        <w:tc>
          <w:tcPr>
            <w:tcW w:w="1327" w:type="pct"/>
          </w:tcPr>
          <w:p w14:paraId="22EF0B82" w14:textId="77777777" w:rsidR="00D32916" w:rsidRDefault="00D32916" w:rsidP="00D32916">
            <w:pPr>
              <w:pStyle w:val="Geenafstand"/>
              <w:rPr>
                <w:rFonts w:ascii="Verdana" w:hAnsi="Verdana" w:cs="Arial"/>
                <w:b/>
                <w:sz w:val="20"/>
                <w:szCs w:val="20"/>
              </w:rPr>
            </w:pPr>
            <w:r>
              <w:rPr>
                <w:rFonts w:ascii="Verdana" w:hAnsi="Verdana" w:cs="Arial"/>
                <w:b/>
                <w:sz w:val="20"/>
                <w:szCs w:val="20"/>
              </w:rPr>
              <w:t xml:space="preserve">Beschermd Wonen </w:t>
            </w:r>
            <w:r w:rsidR="00DA2FB2">
              <w:rPr>
                <w:rFonts w:ascii="Verdana" w:hAnsi="Verdana" w:cs="Arial"/>
                <w:b/>
                <w:sz w:val="20"/>
                <w:szCs w:val="20"/>
              </w:rPr>
              <w:t>t</w:t>
            </w:r>
            <w:r>
              <w:rPr>
                <w:rFonts w:ascii="Verdana" w:hAnsi="Verdana" w:cs="Arial"/>
                <w:b/>
                <w:sz w:val="20"/>
                <w:szCs w:val="20"/>
              </w:rPr>
              <w:t>huis</w:t>
            </w:r>
          </w:p>
          <w:p w14:paraId="6360032E" w14:textId="769A540E" w:rsidR="003A3BE1" w:rsidRDefault="003A3BE1" w:rsidP="00D32916">
            <w:pPr>
              <w:pStyle w:val="Geenafstand"/>
              <w:rPr>
                <w:rFonts w:ascii="Verdana" w:hAnsi="Verdana" w:cs="Arial"/>
                <w:b/>
                <w:sz w:val="20"/>
                <w:szCs w:val="20"/>
              </w:rPr>
            </w:pPr>
            <w:r>
              <w:rPr>
                <w:rFonts w:ascii="Verdana" w:hAnsi="Verdana" w:cs="Arial"/>
                <w:b/>
                <w:sz w:val="20"/>
                <w:szCs w:val="20"/>
              </w:rPr>
              <w:t>(BW thuis)</w:t>
            </w:r>
          </w:p>
        </w:tc>
        <w:tc>
          <w:tcPr>
            <w:tcW w:w="3673" w:type="pct"/>
          </w:tcPr>
          <w:p w14:paraId="424C762A" w14:textId="32F717D2" w:rsidR="00D32916" w:rsidRPr="00CC55C6" w:rsidRDefault="00D32916" w:rsidP="00D32916">
            <w:pPr>
              <w:rPr>
                <w:rFonts w:ascii="Verdana" w:eastAsia="Times New Roman" w:hAnsi="Verdana" w:cs="Arial"/>
                <w:sz w:val="20"/>
                <w:szCs w:val="20"/>
                <w:lang w:eastAsia="nl-NL"/>
              </w:rPr>
            </w:pPr>
            <w:r w:rsidRPr="002F4310">
              <w:rPr>
                <w:rFonts w:ascii="Verdana" w:eastAsia="Times New Roman" w:hAnsi="Verdana" w:cs="Arial"/>
                <w:sz w:val="20"/>
                <w:szCs w:val="20"/>
                <w:lang w:eastAsia="nl-NL"/>
              </w:rPr>
              <w:t>Bij</w:t>
            </w:r>
            <w:r>
              <w:rPr>
                <w:rFonts w:ascii="Verdana" w:hAnsi="Verdana" w:cs="Arial"/>
                <w:sz w:val="20"/>
                <w:szCs w:val="20"/>
              </w:rPr>
              <w:t xml:space="preserve"> </w:t>
            </w:r>
            <w:r>
              <w:rPr>
                <w:rFonts w:ascii="Verdana" w:hAnsi="Verdana" w:cs="Arial"/>
                <w:sz w:val="20"/>
                <w:szCs w:val="20"/>
              </w:rPr>
              <w:t>BW Thuis</w:t>
            </w:r>
            <w:r>
              <w:rPr>
                <w:rFonts w:ascii="Verdana" w:hAnsi="Verdana" w:cs="Arial"/>
                <w:sz w:val="20"/>
                <w:szCs w:val="20"/>
              </w:rPr>
              <w:t xml:space="preserve"> </w:t>
            </w:r>
            <w:r w:rsidRPr="002F4310">
              <w:rPr>
                <w:rFonts w:ascii="Verdana" w:eastAsia="Times New Roman" w:hAnsi="Verdana" w:cs="Arial"/>
                <w:sz w:val="20"/>
                <w:szCs w:val="20"/>
                <w:lang w:eastAsia="nl-NL"/>
              </w:rPr>
              <w:t>gaat het om individuele ondersteuning (alle modules onder minus Huisvesting en inventaris en Veiligheid en sociaal beheer) in een eigen woning</w:t>
            </w:r>
            <w:r w:rsidRPr="00AE71A9">
              <w:rPr>
                <w:rFonts w:ascii="Verdana" w:eastAsia="Times New Roman" w:hAnsi="Verdana" w:cs="Arial"/>
                <w:sz w:val="20"/>
                <w:szCs w:val="20"/>
                <w:lang w:eastAsia="nl-NL"/>
              </w:rPr>
              <w:t>.</w:t>
            </w:r>
          </w:p>
          <w:p w14:paraId="7566DB9E" w14:textId="0A5DF35E" w:rsidR="00D32916" w:rsidRDefault="00D32916" w:rsidP="00D32916">
            <w:pPr>
              <w:pStyle w:val="Geenafstand"/>
              <w:rPr>
                <w:rFonts w:ascii="Verdana" w:hAnsi="Verdana" w:cs="Arial"/>
                <w:sz w:val="20"/>
                <w:szCs w:val="20"/>
              </w:rPr>
            </w:pPr>
          </w:p>
        </w:tc>
      </w:tr>
      <w:tr w:rsidR="00D32916" w:rsidRPr="00500C20" w14:paraId="6ADAFC29" w14:textId="77777777" w:rsidTr="001C6CB9">
        <w:tc>
          <w:tcPr>
            <w:tcW w:w="1327" w:type="pct"/>
          </w:tcPr>
          <w:p w14:paraId="1ED1E103" w14:textId="77777777" w:rsidR="00D32916" w:rsidRPr="00F46779" w:rsidRDefault="00D32916" w:rsidP="00D32916">
            <w:pPr>
              <w:pStyle w:val="Geenafstand"/>
              <w:rPr>
                <w:rFonts w:ascii="Verdana" w:hAnsi="Verdana" w:cs="Arial"/>
                <w:b/>
                <w:sz w:val="20"/>
                <w:szCs w:val="20"/>
              </w:rPr>
            </w:pPr>
            <w:r w:rsidRPr="00F46779">
              <w:rPr>
                <w:rFonts w:ascii="Verdana" w:hAnsi="Verdana" w:cs="Arial"/>
                <w:b/>
                <w:sz w:val="20"/>
                <w:szCs w:val="20"/>
              </w:rPr>
              <w:t>Beschut Wonen</w:t>
            </w:r>
          </w:p>
        </w:tc>
        <w:tc>
          <w:tcPr>
            <w:tcW w:w="3673" w:type="pct"/>
          </w:tcPr>
          <w:p w14:paraId="43DEC288" w14:textId="684C8976" w:rsidR="00D32916" w:rsidRDefault="00D32916" w:rsidP="00D32916">
            <w:pPr>
              <w:pStyle w:val="Geenafstand"/>
              <w:rPr>
                <w:rFonts w:ascii="Verdana" w:hAnsi="Verdana" w:cs="Arial"/>
                <w:sz w:val="20"/>
                <w:szCs w:val="20"/>
              </w:rPr>
            </w:pPr>
            <w:r w:rsidRPr="00F46779">
              <w:rPr>
                <w:rFonts w:ascii="Verdana" w:hAnsi="Verdana" w:cs="Arial"/>
                <w:sz w:val="20"/>
                <w:szCs w:val="20"/>
              </w:rPr>
              <w:t xml:space="preserve">Beschut Wonen is een vorm van </w:t>
            </w:r>
            <w:r>
              <w:rPr>
                <w:rFonts w:ascii="Verdana" w:hAnsi="Verdana" w:cs="Arial"/>
                <w:sz w:val="20"/>
                <w:szCs w:val="20"/>
              </w:rPr>
              <w:t>Beschermd Wonen</w:t>
            </w:r>
            <w:r w:rsidRPr="00F46779">
              <w:rPr>
                <w:rFonts w:ascii="Verdana" w:hAnsi="Verdana" w:cs="Arial"/>
                <w:sz w:val="20"/>
                <w:szCs w:val="20"/>
              </w:rPr>
              <w:t xml:space="preserve"> waar dan ook een BW indicatie voor nodig is. Het is een (intensieve) ontwikkelingsgerichte begeleiding op specifieke leefgebieden zoals wonen/werk/dagbesteding/financiën waarbij de cliënt tijdelijk beschut woont in een </w:t>
            </w:r>
            <w:r w:rsidRPr="00F46779">
              <w:rPr>
                <w:rFonts w:ascii="Verdana" w:hAnsi="Verdana" w:cs="Arial"/>
                <w:sz w:val="20"/>
                <w:szCs w:val="20"/>
              </w:rPr>
              <w:lastRenderedPageBreak/>
              <w:t>kleinschalige voorziening met (minimaal) de mogelijkheid tot 24 uurs oproepbaarheid van de woonbegeleiding. Dit is bedoeld voor de Doelgroep Beschut Wonen</w:t>
            </w:r>
            <w:r>
              <w:rPr>
                <w:rFonts w:ascii="Verdana" w:hAnsi="Verdana" w:cs="Arial"/>
                <w:sz w:val="20"/>
                <w:szCs w:val="20"/>
              </w:rPr>
              <w:t>.</w:t>
            </w:r>
          </w:p>
          <w:p w14:paraId="74B1FA44" w14:textId="4DC9701C" w:rsidR="00D32916" w:rsidRPr="00F46779" w:rsidRDefault="00D32916" w:rsidP="00D32916">
            <w:pPr>
              <w:pStyle w:val="Geenafstand"/>
              <w:rPr>
                <w:rFonts w:ascii="Verdana" w:hAnsi="Verdana" w:cs="Arial"/>
                <w:sz w:val="20"/>
                <w:szCs w:val="20"/>
              </w:rPr>
            </w:pPr>
          </w:p>
        </w:tc>
      </w:tr>
      <w:tr w:rsidR="00D32916" w:rsidRPr="00500C20" w14:paraId="2956E8DC" w14:textId="77777777" w:rsidTr="001C6CB9">
        <w:tc>
          <w:tcPr>
            <w:tcW w:w="1327" w:type="pct"/>
          </w:tcPr>
          <w:p w14:paraId="6E089BAA" w14:textId="77777777" w:rsidR="00D32916" w:rsidRPr="00F46779" w:rsidRDefault="00D32916" w:rsidP="00D32916">
            <w:pPr>
              <w:pStyle w:val="Geenafstand"/>
              <w:rPr>
                <w:rFonts w:ascii="Verdana" w:hAnsi="Verdana" w:cs="Arial"/>
                <w:b/>
                <w:sz w:val="20"/>
                <w:szCs w:val="20"/>
              </w:rPr>
            </w:pPr>
            <w:r w:rsidRPr="00F46779">
              <w:rPr>
                <w:rFonts w:ascii="Verdana" w:hAnsi="Verdana" w:cs="Arial"/>
                <w:b/>
                <w:sz w:val="20"/>
                <w:szCs w:val="20"/>
              </w:rPr>
              <w:lastRenderedPageBreak/>
              <w:t>Besluit</w:t>
            </w:r>
          </w:p>
          <w:p w14:paraId="5B48C2D1" w14:textId="77777777" w:rsidR="00D32916" w:rsidRPr="00666C34" w:rsidRDefault="00D32916" w:rsidP="00D32916">
            <w:pPr>
              <w:pStyle w:val="Geenafstand"/>
              <w:rPr>
                <w:rFonts w:ascii="Verdana" w:hAnsi="Verdana" w:cs="Arial"/>
                <w:b/>
                <w:sz w:val="20"/>
                <w:szCs w:val="20"/>
              </w:rPr>
            </w:pPr>
          </w:p>
        </w:tc>
        <w:tc>
          <w:tcPr>
            <w:tcW w:w="3673" w:type="pct"/>
          </w:tcPr>
          <w:p w14:paraId="65D1814C" w14:textId="77777777" w:rsidR="00D32916" w:rsidRDefault="00D32916" w:rsidP="00D32916">
            <w:pPr>
              <w:pStyle w:val="Geenafstand"/>
              <w:rPr>
                <w:rFonts w:ascii="Verdana" w:hAnsi="Verdana" w:cs="Arial"/>
                <w:sz w:val="20"/>
                <w:szCs w:val="20"/>
              </w:rPr>
            </w:pPr>
            <w:r w:rsidRPr="00666C34">
              <w:rPr>
                <w:rFonts w:ascii="Verdana" w:hAnsi="Verdana" w:cs="Arial"/>
                <w:sz w:val="20"/>
                <w:szCs w:val="20"/>
              </w:rPr>
              <w:t>Beschikking in de zin van de Algemene wet bestuursrecht afgegeven door Gemeente aan Inwoner, waarmee Inwoner al dan niet in aanmerking komt voor de maatwerkvoorziening</w:t>
            </w:r>
            <w:r>
              <w:rPr>
                <w:rFonts w:ascii="Verdana" w:hAnsi="Verdana" w:cs="Arial"/>
                <w:sz w:val="20"/>
                <w:szCs w:val="20"/>
              </w:rPr>
              <w:t>.</w:t>
            </w:r>
          </w:p>
          <w:p w14:paraId="1166A1B9" w14:textId="5FAF5EB7" w:rsidR="00D32916" w:rsidRPr="00666C34" w:rsidRDefault="00D32916" w:rsidP="00D32916">
            <w:pPr>
              <w:pStyle w:val="Geenafstand"/>
              <w:rPr>
                <w:rFonts w:ascii="Verdana" w:hAnsi="Verdana" w:cs="Arial"/>
                <w:sz w:val="20"/>
                <w:szCs w:val="20"/>
              </w:rPr>
            </w:pPr>
          </w:p>
        </w:tc>
      </w:tr>
      <w:tr w:rsidR="00D32916" w:rsidRPr="00500C20" w14:paraId="366611CA" w14:textId="77777777" w:rsidTr="001C6CB9">
        <w:tc>
          <w:tcPr>
            <w:tcW w:w="1327" w:type="pct"/>
          </w:tcPr>
          <w:p w14:paraId="063011AC" w14:textId="77777777" w:rsidR="00D32916" w:rsidRPr="00500C20" w:rsidRDefault="00D32916" w:rsidP="00D32916">
            <w:pPr>
              <w:pStyle w:val="Geenafstand"/>
              <w:rPr>
                <w:rFonts w:ascii="Verdana" w:hAnsi="Verdana" w:cs="Arial"/>
                <w:b/>
                <w:bCs/>
                <w:sz w:val="20"/>
                <w:szCs w:val="20"/>
              </w:rPr>
            </w:pPr>
            <w:r w:rsidRPr="00500C20">
              <w:rPr>
                <w:rFonts w:ascii="Verdana" w:hAnsi="Verdana" w:cs="Arial"/>
                <w:b/>
                <w:sz w:val="20"/>
                <w:szCs w:val="20"/>
              </w:rPr>
              <w:t>CAK</w:t>
            </w:r>
          </w:p>
        </w:tc>
        <w:tc>
          <w:tcPr>
            <w:tcW w:w="3673" w:type="pct"/>
          </w:tcPr>
          <w:p w14:paraId="260E4AF7" w14:textId="5C551014" w:rsidR="00D32916" w:rsidRDefault="00D32916" w:rsidP="00D32916">
            <w:pPr>
              <w:pStyle w:val="Geenafstand"/>
              <w:rPr>
                <w:rFonts w:ascii="Verdana" w:hAnsi="Verdana" w:cs="Arial"/>
                <w:sz w:val="20"/>
                <w:szCs w:val="20"/>
              </w:rPr>
            </w:pPr>
            <w:r w:rsidRPr="00500C20">
              <w:rPr>
                <w:rFonts w:ascii="Verdana" w:hAnsi="Verdana" w:cs="Arial"/>
                <w:sz w:val="20"/>
                <w:szCs w:val="20"/>
              </w:rPr>
              <w:t xml:space="preserve">Het CAK (Centraal </w:t>
            </w:r>
            <w:r w:rsidR="00464D98">
              <w:rPr>
                <w:rFonts w:ascii="Verdana" w:hAnsi="Verdana" w:cs="Arial"/>
                <w:sz w:val="20"/>
                <w:szCs w:val="20"/>
              </w:rPr>
              <w:t>A</w:t>
            </w:r>
            <w:r w:rsidRPr="00500C20">
              <w:rPr>
                <w:rFonts w:ascii="Verdana" w:hAnsi="Verdana" w:cs="Arial"/>
                <w:sz w:val="20"/>
                <w:szCs w:val="20"/>
              </w:rPr>
              <w:t xml:space="preserve">dministratie </w:t>
            </w:r>
            <w:r w:rsidR="00464D98">
              <w:rPr>
                <w:rFonts w:ascii="Verdana" w:hAnsi="Verdana" w:cs="Arial"/>
                <w:sz w:val="20"/>
                <w:szCs w:val="20"/>
              </w:rPr>
              <w:t>K</w:t>
            </w:r>
            <w:r w:rsidRPr="00500C20">
              <w:rPr>
                <w:rFonts w:ascii="Verdana" w:hAnsi="Verdana" w:cs="Arial"/>
                <w:sz w:val="20"/>
                <w:szCs w:val="20"/>
              </w:rPr>
              <w:t>antoor), genoemd in artikel 6.1.1, eerste lid, van de Wet langdurige zorg</w:t>
            </w:r>
            <w:r>
              <w:rPr>
                <w:rFonts w:ascii="Verdana" w:hAnsi="Verdana" w:cs="Arial"/>
                <w:sz w:val="20"/>
                <w:szCs w:val="20"/>
              </w:rPr>
              <w:t>.</w:t>
            </w:r>
          </w:p>
          <w:p w14:paraId="7D22AD7A" w14:textId="2AF221FA" w:rsidR="00D32916" w:rsidRPr="00500C20" w:rsidRDefault="00D32916" w:rsidP="00D32916">
            <w:pPr>
              <w:pStyle w:val="Geenafstand"/>
              <w:rPr>
                <w:rFonts w:ascii="Verdana" w:hAnsi="Verdana" w:cs="Arial"/>
                <w:sz w:val="20"/>
                <w:szCs w:val="20"/>
              </w:rPr>
            </w:pPr>
          </w:p>
        </w:tc>
      </w:tr>
      <w:tr w:rsidR="00D32916" w:rsidRPr="00500C20" w14:paraId="537B3287" w14:textId="77777777" w:rsidTr="001C6CB9">
        <w:tc>
          <w:tcPr>
            <w:tcW w:w="1327" w:type="pct"/>
          </w:tcPr>
          <w:p w14:paraId="04C53E97"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Calamiteit</w:t>
            </w:r>
          </w:p>
        </w:tc>
        <w:tc>
          <w:tcPr>
            <w:tcW w:w="3673" w:type="pct"/>
          </w:tcPr>
          <w:p w14:paraId="38B0809A"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Niet-beoogde of onverwachte gebeurtenis, die betrekking heeft op de kwaliteit van een voorziening en die tot een ernstig schadelijk gevolg voor of de dood van een cliënt heeft geleid</w:t>
            </w:r>
            <w:r>
              <w:rPr>
                <w:rFonts w:ascii="Verdana" w:hAnsi="Verdana" w:cs="Arial"/>
                <w:sz w:val="20"/>
                <w:szCs w:val="20"/>
              </w:rPr>
              <w:t>.</w:t>
            </w:r>
          </w:p>
          <w:p w14:paraId="1DFECFEB" w14:textId="02956781" w:rsidR="00D32916" w:rsidRPr="00500C20" w:rsidRDefault="00D32916" w:rsidP="00D32916">
            <w:pPr>
              <w:pStyle w:val="Geenafstand"/>
              <w:rPr>
                <w:rFonts w:ascii="Verdana" w:hAnsi="Verdana" w:cs="Arial"/>
                <w:sz w:val="20"/>
                <w:szCs w:val="20"/>
              </w:rPr>
            </w:pPr>
          </w:p>
        </w:tc>
      </w:tr>
      <w:tr w:rsidR="00D32916" w:rsidRPr="00500C20" w14:paraId="7B07D0CC" w14:textId="77777777" w:rsidTr="001C6CB9">
        <w:tc>
          <w:tcPr>
            <w:tcW w:w="1327" w:type="pct"/>
          </w:tcPr>
          <w:p w14:paraId="384E3BD0" w14:textId="77777777" w:rsidR="00D32916" w:rsidRPr="00500C20" w:rsidRDefault="00D32916" w:rsidP="00D32916">
            <w:pPr>
              <w:pStyle w:val="Geenafstand"/>
              <w:rPr>
                <w:rFonts w:ascii="Verdana" w:hAnsi="Verdana" w:cs="Arial"/>
                <w:b/>
                <w:bCs/>
                <w:sz w:val="20"/>
                <w:szCs w:val="20"/>
              </w:rPr>
            </w:pPr>
            <w:r w:rsidRPr="00500C20">
              <w:rPr>
                <w:rFonts w:ascii="Verdana" w:hAnsi="Verdana" w:cs="Arial"/>
                <w:b/>
                <w:bCs/>
                <w:sz w:val="20"/>
                <w:szCs w:val="20"/>
              </w:rPr>
              <w:t>Wachtlijstbeheer</w:t>
            </w:r>
          </w:p>
        </w:tc>
        <w:tc>
          <w:tcPr>
            <w:tcW w:w="3673" w:type="pct"/>
          </w:tcPr>
          <w:p w14:paraId="3BA6607D"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Onder wachtlijstbeheer verstaan we het beheer van de centrale wachtlijst bij één van de (grotere) aanbieders, gemeente of GGD</w:t>
            </w:r>
            <w:r>
              <w:rPr>
                <w:rFonts w:ascii="Verdana" w:hAnsi="Verdana" w:cs="Arial"/>
                <w:sz w:val="20"/>
                <w:szCs w:val="20"/>
              </w:rPr>
              <w:t>.</w:t>
            </w:r>
          </w:p>
          <w:p w14:paraId="2C595B14" w14:textId="1D1EA4D6" w:rsidR="00D32916" w:rsidRPr="00500C20" w:rsidRDefault="00D32916" w:rsidP="00D32916">
            <w:pPr>
              <w:pStyle w:val="Geenafstand"/>
              <w:rPr>
                <w:rFonts w:ascii="Verdana" w:hAnsi="Verdana" w:cs="Arial"/>
                <w:sz w:val="20"/>
                <w:szCs w:val="20"/>
              </w:rPr>
            </w:pPr>
          </w:p>
        </w:tc>
      </w:tr>
      <w:tr w:rsidR="00D32916" w:rsidRPr="00500C20" w14:paraId="7B384D02" w14:textId="77777777" w:rsidTr="001C6CB9">
        <w:tc>
          <w:tcPr>
            <w:tcW w:w="1327" w:type="pct"/>
          </w:tcPr>
          <w:p w14:paraId="75E22DB3"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Cliënt</w:t>
            </w:r>
          </w:p>
        </w:tc>
        <w:tc>
          <w:tcPr>
            <w:tcW w:w="3673" w:type="pct"/>
          </w:tcPr>
          <w:p w14:paraId="5F331D83"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Aantal unieke cliënten die zorg hebben ontvangen op basis van een door de gemeente afgegeven dienstverleningsopdracht tussen (bijvoorbeeld) 1 januari 2021 tot en met 31 december 2021</w:t>
            </w:r>
            <w:r>
              <w:rPr>
                <w:rFonts w:ascii="Verdana" w:hAnsi="Verdana" w:cs="Arial"/>
                <w:sz w:val="20"/>
                <w:szCs w:val="20"/>
              </w:rPr>
              <w:t>.</w:t>
            </w:r>
          </w:p>
          <w:p w14:paraId="01001528" w14:textId="6CC5113C" w:rsidR="00D32916" w:rsidRPr="00500C20" w:rsidRDefault="00D32916" w:rsidP="00D32916">
            <w:pPr>
              <w:pStyle w:val="Geenafstand"/>
              <w:rPr>
                <w:rFonts w:ascii="Verdana" w:hAnsi="Verdana" w:cs="Arial"/>
                <w:sz w:val="20"/>
                <w:szCs w:val="20"/>
              </w:rPr>
            </w:pPr>
          </w:p>
        </w:tc>
      </w:tr>
      <w:tr w:rsidR="00D32916" w:rsidRPr="00500C20" w14:paraId="380E46F9" w14:textId="77777777" w:rsidTr="001C6CB9">
        <w:tc>
          <w:tcPr>
            <w:tcW w:w="1327" w:type="pct"/>
          </w:tcPr>
          <w:p w14:paraId="39EF4FBF"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Collectieve voorziening</w:t>
            </w:r>
          </w:p>
          <w:p w14:paraId="2CD327BB" w14:textId="77777777" w:rsidR="00D32916" w:rsidRPr="00500C20" w:rsidRDefault="00D32916" w:rsidP="00D32916">
            <w:pPr>
              <w:pStyle w:val="Geenafstand"/>
              <w:rPr>
                <w:rFonts w:ascii="Verdana" w:hAnsi="Verdana" w:cs="Arial"/>
                <w:b/>
                <w:sz w:val="20"/>
                <w:szCs w:val="20"/>
              </w:rPr>
            </w:pPr>
          </w:p>
        </w:tc>
        <w:tc>
          <w:tcPr>
            <w:tcW w:w="3673" w:type="pct"/>
          </w:tcPr>
          <w:p w14:paraId="3BA80681"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Gemeenschappelijk georganiseerde voorzieningen</w:t>
            </w:r>
          </w:p>
        </w:tc>
      </w:tr>
      <w:tr w:rsidR="00D32916" w:rsidRPr="00500C20" w14:paraId="42CAD050" w14:textId="77777777" w:rsidTr="001C6CB9">
        <w:tc>
          <w:tcPr>
            <w:tcW w:w="1327" w:type="pct"/>
          </w:tcPr>
          <w:p w14:paraId="16C59C92"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Crisisopvang</w:t>
            </w:r>
          </w:p>
        </w:tc>
        <w:tc>
          <w:tcPr>
            <w:tcW w:w="3673" w:type="pct"/>
          </w:tcPr>
          <w:p w14:paraId="6740BB6C"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Dit omvat het bieden van een tijdelijk onderkomen voor maximaal 3 maanden (met een mogelijke van verlenging van 3 maanden, in totaal 6 maanden). Crisisopvang is er voor mensen die door allerlei problemen niet langer thuis kunnen wonen of die door een noodsituatie geen onderdak hebben. De hulp en begeleiding in de crisisopvang zijn erop gericht de crisis op te lossen en een nieuwe woonsituatie te regelen.</w:t>
            </w:r>
          </w:p>
          <w:p w14:paraId="361445E9" w14:textId="47000806" w:rsidR="00D32916" w:rsidRPr="00500C20" w:rsidRDefault="00D32916" w:rsidP="00D32916">
            <w:pPr>
              <w:pStyle w:val="Geenafstand"/>
              <w:rPr>
                <w:rFonts w:ascii="Verdana" w:hAnsi="Verdana" w:cs="Arial"/>
                <w:sz w:val="20"/>
                <w:szCs w:val="20"/>
              </w:rPr>
            </w:pPr>
          </w:p>
        </w:tc>
      </w:tr>
      <w:tr w:rsidR="00D32916" w:rsidRPr="00500C20" w14:paraId="3AB5F696" w14:textId="77777777" w:rsidTr="001C6CB9">
        <w:tc>
          <w:tcPr>
            <w:tcW w:w="1327" w:type="pct"/>
          </w:tcPr>
          <w:p w14:paraId="79A670A4"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Dagdeel</w:t>
            </w:r>
          </w:p>
          <w:p w14:paraId="013C2CC8" w14:textId="77777777" w:rsidR="00D32916" w:rsidRPr="00500C20" w:rsidRDefault="00D32916" w:rsidP="00D32916">
            <w:pPr>
              <w:pStyle w:val="Geenafstand"/>
              <w:rPr>
                <w:rFonts w:ascii="Verdana" w:hAnsi="Verdana" w:cs="Arial"/>
                <w:b/>
                <w:sz w:val="20"/>
                <w:szCs w:val="20"/>
              </w:rPr>
            </w:pPr>
          </w:p>
        </w:tc>
        <w:tc>
          <w:tcPr>
            <w:tcW w:w="3673" w:type="pct"/>
          </w:tcPr>
          <w:p w14:paraId="7C8EA907"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Bij het bepalen van de omvang neemt het Dagelijks Bestuur de normtijden in uren en minuten. Per activiteit bepaalt het Dagelijks Bestuur het aantal minuten.</w:t>
            </w:r>
          </w:p>
          <w:p w14:paraId="07F7707A" w14:textId="77777777" w:rsidR="00D32916" w:rsidRPr="00500C20" w:rsidRDefault="00D32916" w:rsidP="00D32916">
            <w:pPr>
              <w:pStyle w:val="Geenafstand"/>
              <w:rPr>
                <w:rFonts w:ascii="Verdana" w:hAnsi="Verdana" w:cs="Arial"/>
                <w:sz w:val="20"/>
                <w:szCs w:val="20"/>
              </w:rPr>
            </w:pPr>
          </w:p>
          <w:p w14:paraId="3AA2ABCC"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Het totaal aantal noodzakelijke uren ondersteuning wordt bepaald door de normtijden van de verschillende activiteiten bij elkaar op te tellen. De omvang van de Begeleiding wordt vastgesteld in klassen, met daarin een bandbreedte in uren.</w:t>
            </w:r>
          </w:p>
          <w:p w14:paraId="0DA582C9" w14:textId="77777777" w:rsidR="00D32916" w:rsidRPr="00500C20" w:rsidRDefault="00D32916" w:rsidP="00D32916">
            <w:pPr>
              <w:pStyle w:val="Geenafstand"/>
              <w:rPr>
                <w:rFonts w:ascii="Verdana" w:hAnsi="Verdana" w:cs="Arial"/>
                <w:sz w:val="20"/>
                <w:szCs w:val="20"/>
              </w:rPr>
            </w:pPr>
          </w:p>
          <w:p w14:paraId="299C4B7C"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Voor het vaststellen van de normtijden sluiten we aan bij de CIZ indicatiewijzer. Op basis van individueel maatwerk kan het Dagelijks Bestuur afwijken van deze normtijden.</w:t>
            </w:r>
          </w:p>
          <w:p w14:paraId="21970C0C" w14:textId="396317FE" w:rsidR="00D32916" w:rsidRPr="00500C20" w:rsidRDefault="00D32916" w:rsidP="00D32916">
            <w:pPr>
              <w:pStyle w:val="Geenafstand"/>
              <w:rPr>
                <w:rFonts w:ascii="Verdana" w:hAnsi="Verdana" w:cs="Arial"/>
                <w:sz w:val="20"/>
                <w:szCs w:val="20"/>
              </w:rPr>
            </w:pPr>
          </w:p>
        </w:tc>
      </w:tr>
      <w:tr w:rsidR="00D32916" w:rsidRPr="00500C20" w14:paraId="59C5C380" w14:textId="77777777" w:rsidTr="001C6CB9">
        <w:tc>
          <w:tcPr>
            <w:tcW w:w="1327" w:type="pct"/>
          </w:tcPr>
          <w:p w14:paraId="71C1A43E" w14:textId="77777777"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lastRenderedPageBreak/>
              <w:t xml:space="preserve">Dienstverleningsopdracht </w:t>
            </w:r>
          </w:p>
          <w:p w14:paraId="2CC6D0DE" w14:textId="77777777" w:rsidR="00D32916" w:rsidRPr="00500C20" w:rsidRDefault="00D32916" w:rsidP="00D32916">
            <w:pPr>
              <w:pStyle w:val="Geenafstand"/>
              <w:rPr>
                <w:rFonts w:ascii="Verdana" w:hAnsi="Verdana" w:cs="Arial"/>
                <w:b/>
                <w:sz w:val="20"/>
                <w:szCs w:val="20"/>
              </w:rPr>
            </w:pPr>
          </w:p>
        </w:tc>
        <w:tc>
          <w:tcPr>
            <w:tcW w:w="3673" w:type="pct"/>
          </w:tcPr>
          <w:p w14:paraId="62478F51"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Opdracht van Gemeente aan een Aanbieder om een Maatwerkvoorziening uit te voeren onder de Deelovereenkomst voor een Inwoner die daarvoor over een Besluit beschikt. </w:t>
            </w:r>
          </w:p>
          <w:p w14:paraId="6E51F8E1" w14:textId="77777777" w:rsidR="00D32916" w:rsidRPr="00500C20" w:rsidRDefault="00D32916" w:rsidP="00D32916">
            <w:pPr>
              <w:pStyle w:val="Geenafstand"/>
              <w:rPr>
                <w:rFonts w:ascii="Verdana" w:hAnsi="Verdana" w:cs="Arial"/>
                <w:sz w:val="20"/>
                <w:szCs w:val="20"/>
              </w:rPr>
            </w:pPr>
          </w:p>
        </w:tc>
      </w:tr>
      <w:tr w:rsidR="00D32916" w:rsidRPr="00500C20" w14:paraId="1BEBFB8B" w14:textId="77777777" w:rsidTr="001C6CB9">
        <w:tc>
          <w:tcPr>
            <w:tcW w:w="1327" w:type="pct"/>
          </w:tcPr>
          <w:p w14:paraId="12E9F7C5" w14:textId="1BB712E4"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 xml:space="preserve">Doelgroep </w:t>
            </w:r>
            <w:r>
              <w:rPr>
                <w:rFonts w:ascii="Verdana" w:hAnsi="Verdana" w:cs="Arial"/>
                <w:b/>
                <w:color w:val="000000"/>
                <w:sz w:val="20"/>
                <w:szCs w:val="20"/>
              </w:rPr>
              <w:t>Beschermd Wonen</w:t>
            </w:r>
          </w:p>
        </w:tc>
        <w:tc>
          <w:tcPr>
            <w:tcW w:w="3673" w:type="pct"/>
          </w:tcPr>
          <w:p w14:paraId="1F91625A" w14:textId="77777777" w:rsidR="00D32916" w:rsidRDefault="00D32916" w:rsidP="00D32916">
            <w:pPr>
              <w:autoSpaceDE w:val="0"/>
              <w:autoSpaceDN w:val="0"/>
              <w:adjustRightInd w:val="0"/>
              <w:rPr>
                <w:rFonts w:ascii="Verdana" w:hAnsi="Verdana" w:cs="Arial"/>
                <w:sz w:val="20"/>
                <w:szCs w:val="20"/>
              </w:rPr>
            </w:pPr>
            <w:r w:rsidRPr="00500C20">
              <w:rPr>
                <w:rFonts w:ascii="Verdana" w:hAnsi="Verdana" w:cs="Arial"/>
                <w:color w:val="000000"/>
                <w:sz w:val="20"/>
                <w:szCs w:val="20"/>
              </w:rPr>
              <w:t xml:space="preserve">Cliënten (18-74 jaar) die tijdelijk door psychische of psychosociale problematiek niet meer zelfstandig kunnen wonen of tijdelijk intensieve (ambulante) ondersteunding nodig hebben. </w:t>
            </w:r>
            <w:r w:rsidRPr="00500C20">
              <w:rPr>
                <w:rFonts w:ascii="Verdana" w:hAnsi="Verdana" w:cs="Arial"/>
                <w:sz w:val="20"/>
                <w:szCs w:val="20"/>
              </w:rPr>
              <w:t>De problematiek ontstaat door een licht verstandelijke beperking, een psychiatrische aandoening of psychische kwetsbaarheid, al dan niet in combinatie met gedragsproblemen.</w:t>
            </w:r>
          </w:p>
          <w:p w14:paraId="34D2F41E" w14:textId="6C089036" w:rsidR="00D32916" w:rsidRPr="00500C20" w:rsidRDefault="00D32916" w:rsidP="00D32916">
            <w:pPr>
              <w:autoSpaceDE w:val="0"/>
              <w:autoSpaceDN w:val="0"/>
              <w:adjustRightInd w:val="0"/>
              <w:rPr>
                <w:rFonts w:ascii="Verdana" w:hAnsi="Verdana" w:cs="Arial"/>
                <w:color w:val="000000"/>
                <w:sz w:val="20"/>
                <w:szCs w:val="20"/>
              </w:rPr>
            </w:pPr>
          </w:p>
        </w:tc>
      </w:tr>
      <w:tr w:rsidR="00D32916" w:rsidRPr="00500C20" w14:paraId="22C03A19" w14:textId="77777777" w:rsidTr="001C6CB9">
        <w:tc>
          <w:tcPr>
            <w:tcW w:w="1327" w:type="pct"/>
          </w:tcPr>
          <w:p w14:paraId="471DB267"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Doelgroep Beschut Wonen</w:t>
            </w:r>
          </w:p>
        </w:tc>
        <w:tc>
          <w:tcPr>
            <w:tcW w:w="3673" w:type="pct"/>
          </w:tcPr>
          <w:p w14:paraId="5951E804"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(jong)volwassenen met problemen in de sociale redzaamheid en een tijdelijke behoefte aan een beschutte woonomgeving. De problematiek ontstaat door een licht verstandelijke beperking, een psychiatrische aandoening of psychische kwetsbaarheid, al dan niet in combinatie met gedragsproblemen.</w:t>
            </w:r>
          </w:p>
          <w:p w14:paraId="363ED00C" w14:textId="77777777" w:rsidR="00D32916" w:rsidRPr="00500C20" w:rsidRDefault="00D32916" w:rsidP="00D32916">
            <w:pPr>
              <w:pStyle w:val="Geenafstand"/>
              <w:rPr>
                <w:rFonts w:ascii="Verdana" w:hAnsi="Verdana" w:cs="Arial"/>
                <w:sz w:val="20"/>
                <w:szCs w:val="20"/>
              </w:rPr>
            </w:pPr>
          </w:p>
        </w:tc>
      </w:tr>
      <w:tr w:rsidR="00D32916" w:rsidRPr="00500C20" w14:paraId="2F8B2D5B" w14:textId="77777777" w:rsidTr="001C6CB9">
        <w:tc>
          <w:tcPr>
            <w:tcW w:w="1327" w:type="pct"/>
          </w:tcPr>
          <w:p w14:paraId="43818D79"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b/>
                <w:color w:val="000000"/>
                <w:sz w:val="20"/>
                <w:szCs w:val="20"/>
              </w:rPr>
              <w:t>Doelgroep LVB</w:t>
            </w:r>
          </w:p>
          <w:p w14:paraId="5C1D443B" w14:textId="77777777" w:rsidR="00D32916" w:rsidRPr="00500C20" w:rsidRDefault="00D32916" w:rsidP="00D32916">
            <w:pPr>
              <w:pStyle w:val="Geenafstand"/>
              <w:rPr>
                <w:rFonts w:ascii="Verdana" w:hAnsi="Verdana" w:cs="Arial"/>
                <w:b/>
                <w:sz w:val="20"/>
                <w:szCs w:val="20"/>
              </w:rPr>
            </w:pPr>
          </w:p>
        </w:tc>
        <w:tc>
          <w:tcPr>
            <w:tcW w:w="3673" w:type="pct"/>
          </w:tcPr>
          <w:p w14:paraId="69CF6D23"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Cliënten (18-74) met een (vermoeden van) licht verstandelijke beperking: IQ tussen 50 en 85 met een beperkt sociaal aanpassingsvermogen en bijbehorende problematiek. </w:t>
            </w:r>
          </w:p>
          <w:p w14:paraId="559AD285" w14:textId="77777777" w:rsidR="00D32916" w:rsidRPr="00500C20" w:rsidRDefault="00D32916" w:rsidP="00D32916">
            <w:pPr>
              <w:pStyle w:val="Geenafstand"/>
              <w:rPr>
                <w:rFonts w:ascii="Verdana" w:hAnsi="Verdana" w:cs="Arial"/>
                <w:sz w:val="20"/>
                <w:szCs w:val="20"/>
              </w:rPr>
            </w:pPr>
          </w:p>
        </w:tc>
      </w:tr>
      <w:tr w:rsidR="00D32916" w:rsidRPr="00500C20" w14:paraId="643D9C4C" w14:textId="77777777" w:rsidTr="001C6CB9">
        <w:tc>
          <w:tcPr>
            <w:tcW w:w="1327" w:type="pct"/>
          </w:tcPr>
          <w:p w14:paraId="0957CB43" w14:textId="77777777"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Doorlooptijd</w:t>
            </w:r>
          </w:p>
        </w:tc>
        <w:tc>
          <w:tcPr>
            <w:tcW w:w="3673" w:type="pct"/>
          </w:tcPr>
          <w:p w14:paraId="081D7C98"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De tijd tussen de start van de dienstverlening door de aanbieder aan de cliënt en de beëindiging daarvan</w:t>
            </w:r>
          </w:p>
          <w:p w14:paraId="6E418FFC" w14:textId="77777777" w:rsidR="00D32916" w:rsidRPr="00500C20" w:rsidRDefault="00D32916" w:rsidP="00D32916">
            <w:pPr>
              <w:autoSpaceDE w:val="0"/>
              <w:autoSpaceDN w:val="0"/>
              <w:adjustRightInd w:val="0"/>
              <w:rPr>
                <w:rFonts w:ascii="Verdana" w:hAnsi="Verdana" w:cs="Arial"/>
                <w:color w:val="000000"/>
                <w:sz w:val="20"/>
                <w:szCs w:val="20"/>
              </w:rPr>
            </w:pPr>
          </w:p>
        </w:tc>
      </w:tr>
      <w:tr w:rsidR="00D32916" w:rsidRPr="00500C20" w14:paraId="660D6899" w14:textId="77777777" w:rsidTr="001C6CB9">
        <w:tc>
          <w:tcPr>
            <w:tcW w:w="1327" w:type="pct"/>
          </w:tcPr>
          <w:p w14:paraId="2AA2033A"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Gemeenten</w:t>
            </w:r>
          </w:p>
        </w:tc>
        <w:tc>
          <w:tcPr>
            <w:tcW w:w="3673" w:type="pct"/>
          </w:tcPr>
          <w:p w14:paraId="246285F7"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De opdrachtgevers gemeenten Lisse, Hillegom, Teylingen, Noordwijk en Katwijk.</w:t>
            </w:r>
          </w:p>
          <w:p w14:paraId="72BA098D" w14:textId="77777777" w:rsidR="00D32916" w:rsidRPr="00500C20" w:rsidRDefault="00D32916" w:rsidP="00D32916">
            <w:pPr>
              <w:pStyle w:val="Geenafstand"/>
              <w:rPr>
                <w:rFonts w:ascii="Verdana" w:hAnsi="Verdana" w:cs="Arial"/>
                <w:sz w:val="20"/>
                <w:szCs w:val="20"/>
              </w:rPr>
            </w:pPr>
          </w:p>
        </w:tc>
      </w:tr>
      <w:tr w:rsidR="00D32916" w:rsidRPr="00500C20" w14:paraId="2DA76834" w14:textId="77777777" w:rsidTr="001C6CB9">
        <w:tc>
          <w:tcPr>
            <w:tcW w:w="1327" w:type="pct"/>
          </w:tcPr>
          <w:p w14:paraId="2B729185"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Herstel</w:t>
            </w:r>
          </w:p>
          <w:p w14:paraId="65457048" w14:textId="77777777" w:rsidR="00D32916" w:rsidRPr="00500C20" w:rsidRDefault="00D32916" w:rsidP="00D32916">
            <w:pPr>
              <w:pStyle w:val="Geenafstand"/>
              <w:rPr>
                <w:rFonts w:ascii="Verdana" w:hAnsi="Verdana" w:cs="Arial"/>
                <w:b/>
                <w:sz w:val="20"/>
                <w:szCs w:val="20"/>
              </w:rPr>
            </w:pPr>
          </w:p>
        </w:tc>
        <w:tc>
          <w:tcPr>
            <w:tcW w:w="3673" w:type="pct"/>
          </w:tcPr>
          <w:p w14:paraId="33F1799C"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Bij herstel gaat het om het verkrijgen van de regie over het eigen leven door ontwikkeling in redzaamheid en participatie (persoonlijk en maatschappelijk herstel). Bij herstel wordt gezocht naar manieren om zich te verhouden tot de aandoening en wordt gewerkt aan een levensperspectief. Een levensperspectief is in een aantal gevallen mogelijk zonder dat de aandoening en/of symptomen verminderen</w:t>
            </w:r>
          </w:p>
          <w:p w14:paraId="51D32E63" w14:textId="77777777" w:rsidR="00D32916" w:rsidRPr="00500C20" w:rsidRDefault="00D32916" w:rsidP="00D32916">
            <w:pPr>
              <w:pStyle w:val="Geenafstand"/>
              <w:rPr>
                <w:rFonts w:ascii="Verdana" w:hAnsi="Verdana" w:cs="Arial"/>
                <w:sz w:val="20"/>
                <w:szCs w:val="20"/>
              </w:rPr>
            </w:pPr>
          </w:p>
        </w:tc>
      </w:tr>
      <w:tr w:rsidR="00D32916" w:rsidRPr="00500C20" w14:paraId="1CE4D9CD" w14:textId="77777777" w:rsidTr="001C6CB9">
        <w:tc>
          <w:tcPr>
            <w:tcW w:w="1327" w:type="pct"/>
          </w:tcPr>
          <w:p w14:paraId="0A555D5F" w14:textId="77777777"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Hulpperiode</w:t>
            </w:r>
          </w:p>
          <w:p w14:paraId="07EBCE1F" w14:textId="77777777" w:rsidR="00D32916" w:rsidRPr="00500C20" w:rsidRDefault="00D32916" w:rsidP="00D32916">
            <w:pPr>
              <w:pStyle w:val="Geenafstand"/>
              <w:rPr>
                <w:rFonts w:ascii="Verdana" w:hAnsi="Verdana" w:cs="Arial"/>
                <w:b/>
                <w:sz w:val="20"/>
                <w:szCs w:val="20"/>
              </w:rPr>
            </w:pPr>
          </w:p>
        </w:tc>
        <w:tc>
          <w:tcPr>
            <w:tcW w:w="3673" w:type="pct"/>
          </w:tcPr>
          <w:p w14:paraId="7C4F2F1C"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Vanaf 1 januari 2021: een maandelijkse hulpperiode volgens de eigen bijdrage systematiek van het Centraal Administratie Kantoor (CAK). </w:t>
            </w:r>
          </w:p>
          <w:p w14:paraId="04CF39B0" w14:textId="77777777" w:rsidR="00D32916" w:rsidRPr="00500C20" w:rsidRDefault="00D32916" w:rsidP="00D32916">
            <w:pPr>
              <w:pStyle w:val="Geenafstand"/>
              <w:rPr>
                <w:rFonts w:ascii="Verdana" w:hAnsi="Verdana" w:cs="Arial"/>
                <w:sz w:val="20"/>
                <w:szCs w:val="20"/>
              </w:rPr>
            </w:pPr>
          </w:p>
        </w:tc>
      </w:tr>
      <w:tr w:rsidR="00D32916" w:rsidRPr="00500C20" w14:paraId="77C1C0D7" w14:textId="77777777" w:rsidTr="001C6CB9">
        <w:tc>
          <w:tcPr>
            <w:tcW w:w="1327" w:type="pct"/>
          </w:tcPr>
          <w:p w14:paraId="12843E2E" w14:textId="4B9E2D0A"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 xml:space="preserve">Individueel </w:t>
            </w:r>
            <w:r>
              <w:rPr>
                <w:rFonts w:ascii="Verdana" w:hAnsi="Verdana" w:cs="Arial"/>
                <w:b/>
                <w:color w:val="000000"/>
                <w:sz w:val="20"/>
                <w:szCs w:val="20"/>
              </w:rPr>
              <w:t>Beschermd Wonen</w:t>
            </w:r>
          </w:p>
        </w:tc>
        <w:tc>
          <w:tcPr>
            <w:tcW w:w="3673" w:type="pct"/>
          </w:tcPr>
          <w:p w14:paraId="765220BB" w14:textId="01005843"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Vorm van </w:t>
            </w:r>
            <w:r>
              <w:rPr>
                <w:rFonts w:ascii="Verdana" w:hAnsi="Verdana" w:cs="Arial"/>
                <w:color w:val="000000"/>
                <w:sz w:val="20"/>
                <w:szCs w:val="20"/>
              </w:rPr>
              <w:t>Beschermd Wonen</w:t>
            </w:r>
            <w:r w:rsidRPr="00500C20">
              <w:rPr>
                <w:rFonts w:ascii="Verdana" w:hAnsi="Verdana" w:cs="Arial"/>
                <w:color w:val="000000"/>
                <w:sz w:val="20"/>
                <w:szCs w:val="20"/>
              </w:rPr>
              <w:t xml:space="preserve"> waarin mensen alleen verblijven op een woonplek met een eigen voordeur en eigen voorzieningen. De woonplek staat op naam van de instelling. De begeleider komt op afspraak of ongepland langs. Bij </w:t>
            </w:r>
            <w:r>
              <w:rPr>
                <w:rFonts w:ascii="Verdana" w:hAnsi="Verdana" w:cs="Arial"/>
                <w:color w:val="000000"/>
                <w:sz w:val="20"/>
                <w:szCs w:val="20"/>
              </w:rPr>
              <w:t>Beschermd Wonen</w:t>
            </w:r>
            <w:r w:rsidRPr="00500C20">
              <w:rPr>
                <w:rFonts w:ascii="Verdana" w:hAnsi="Verdana" w:cs="Arial"/>
                <w:color w:val="000000"/>
                <w:sz w:val="20"/>
                <w:szCs w:val="20"/>
              </w:rPr>
              <w:t xml:space="preserve"> is daarnaast een begeleider 24/7 oproepbaar</w:t>
            </w:r>
            <w:r>
              <w:rPr>
                <w:rFonts w:ascii="Verdana" w:hAnsi="Verdana" w:cs="Arial"/>
                <w:color w:val="000000"/>
                <w:sz w:val="20"/>
                <w:szCs w:val="20"/>
              </w:rPr>
              <w:t xml:space="preserve"> en inzetbaar.</w:t>
            </w:r>
          </w:p>
          <w:p w14:paraId="47BEA4B6" w14:textId="77777777" w:rsidR="00D32916" w:rsidRPr="00500C20" w:rsidRDefault="00D32916" w:rsidP="00D32916">
            <w:pPr>
              <w:autoSpaceDE w:val="0"/>
              <w:autoSpaceDN w:val="0"/>
              <w:adjustRightInd w:val="0"/>
              <w:rPr>
                <w:rFonts w:ascii="Verdana" w:hAnsi="Verdana" w:cs="Arial"/>
                <w:color w:val="000000"/>
                <w:sz w:val="20"/>
                <w:szCs w:val="20"/>
              </w:rPr>
            </w:pPr>
          </w:p>
        </w:tc>
      </w:tr>
      <w:tr w:rsidR="00D32916" w:rsidRPr="00500C20" w14:paraId="169D53F9" w14:textId="77777777" w:rsidTr="001C6CB9">
        <w:tc>
          <w:tcPr>
            <w:tcW w:w="1327" w:type="pct"/>
          </w:tcPr>
          <w:p w14:paraId="5F0FF96E"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lastRenderedPageBreak/>
              <w:t>Individuele opdrachtverstrekking</w:t>
            </w:r>
          </w:p>
          <w:p w14:paraId="02E0DE96" w14:textId="77777777" w:rsidR="00D32916" w:rsidRPr="00500C20" w:rsidRDefault="00D32916" w:rsidP="00D32916">
            <w:pPr>
              <w:pStyle w:val="Geenafstand"/>
              <w:rPr>
                <w:rFonts w:ascii="Verdana" w:hAnsi="Verdana" w:cs="Arial"/>
                <w:b/>
                <w:sz w:val="20"/>
                <w:szCs w:val="20"/>
              </w:rPr>
            </w:pPr>
          </w:p>
        </w:tc>
        <w:tc>
          <w:tcPr>
            <w:tcW w:w="3673" w:type="pct"/>
          </w:tcPr>
          <w:p w14:paraId="1644A87C" w14:textId="056C1C96" w:rsidR="00D32916" w:rsidRDefault="00D32916" w:rsidP="00D32916">
            <w:pPr>
              <w:pStyle w:val="Geenafstand"/>
              <w:rPr>
                <w:rFonts w:ascii="Verdana" w:hAnsi="Verdana" w:cs="Arial"/>
                <w:sz w:val="20"/>
                <w:szCs w:val="20"/>
              </w:rPr>
            </w:pPr>
            <w:r w:rsidRPr="00500C20">
              <w:rPr>
                <w:rFonts w:ascii="Verdana" w:hAnsi="Verdana" w:cs="Arial"/>
                <w:sz w:val="20"/>
                <w:szCs w:val="20"/>
              </w:rPr>
              <w:t xml:space="preserve">De op basis van de Resultaatsovereenkomst gegeven opdracht tot het uitvoeren van de maatwerkvoorziening </w:t>
            </w:r>
            <w:r>
              <w:rPr>
                <w:rFonts w:ascii="Verdana" w:hAnsi="Verdana" w:cs="Arial"/>
                <w:sz w:val="20"/>
                <w:szCs w:val="20"/>
              </w:rPr>
              <w:t>Beschermd Wonen</w:t>
            </w:r>
            <w:r w:rsidRPr="00500C20">
              <w:rPr>
                <w:rFonts w:ascii="Verdana" w:hAnsi="Verdana" w:cs="Arial"/>
                <w:sz w:val="20"/>
                <w:szCs w:val="20"/>
              </w:rPr>
              <w:t>/Beschut Wonen aan een Inwoner met daarin uitgewerkt de voor die Inwoner uit te voeren diensten en activiteiten en te bereiken doelen.</w:t>
            </w:r>
          </w:p>
          <w:p w14:paraId="07C7CA02" w14:textId="2776DE8E" w:rsidR="00D32916" w:rsidRPr="00500C20" w:rsidRDefault="00D32916" w:rsidP="00D32916">
            <w:pPr>
              <w:pStyle w:val="Geenafstand"/>
              <w:rPr>
                <w:rFonts w:ascii="Verdana" w:hAnsi="Verdana" w:cs="Arial"/>
                <w:sz w:val="20"/>
                <w:szCs w:val="20"/>
              </w:rPr>
            </w:pPr>
          </w:p>
        </w:tc>
      </w:tr>
      <w:tr w:rsidR="00D32916" w:rsidRPr="00500C20" w14:paraId="70580076" w14:textId="77777777" w:rsidTr="001C6CB9">
        <w:tc>
          <w:tcPr>
            <w:tcW w:w="1327" w:type="pct"/>
          </w:tcPr>
          <w:p w14:paraId="2CAB2621"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Inwoner</w:t>
            </w:r>
          </w:p>
        </w:tc>
        <w:tc>
          <w:tcPr>
            <w:tcW w:w="3673" w:type="pct"/>
          </w:tcPr>
          <w:p w14:paraId="3CE290CD"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Een persoon met woonplaats in gemeenten die ingeschreven staat in de</w:t>
            </w:r>
          </w:p>
          <w:p w14:paraId="1CCAC59D"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Basisregistratie Personen (BRP).</w:t>
            </w:r>
          </w:p>
          <w:p w14:paraId="5AD9CB45" w14:textId="630047AE" w:rsidR="00D32916" w:rsidRPr="00500C20" w:rsidRDefault="00D32916" w:rsidP="00D32916">
            <w:pPr>
              <w:pStyle w:val="Geenafstand"/>
              <w:rPr>
                <w:rFonts w:ascii="Verdana" w:hAnsi="Verdana" w:cs="Arial"/>
                <w:sz w:val="20"/>
                <w:szCs w:val="20"/>
              </w:rPr>
            </w:pPr>
          </w:p>
        </w:tc>
      </w:tr>
      <w:tr w:rsidR="00D32916" w:rsidRPr="00500C20" w14:paraId="11C8B96B" w14:textId="77777777" w:rsidTr="001C6CB9">
        <w:tc>
          <w:tcPr>
            <w:tcW w:w="1327" w:type="pct"/>
          </w:tcPr>
          <w:p w14:paraId="7B16AC5E"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Klacht</w:t>
            </w:r>
          </w:p>
          <w:p w14:paraId="2FDF9BF1" w14:textId="77777777" w:rsidR="00D32916" w:rsidRPr="00500C20" w:rsidRDefault="00D32916" w:rsidP="00D32916">
            <w:pPr>
              <w:pStyle w:val="Geenafstand"/>
              <w:rPr>
                <w:rFonts w:ascii="Verdana" w:hAnsi="Verdana" w:cs="Arial"/>
                <w:b/>
                <w:sz w:val="20"/>
                <w:szCs w:val="20"/>
              </w:rPr>
            </w:pPr>
          </w:p>
        </w:tc>
        <w:tc>
          <w:tcPr>
            <w:tcW w:w="3673" w:type="pct"/>
          </w:tcPr>
          <w:p w14:paraId="255C864B"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Een schriftelijke beroep op de klachtenregeling middels een uiting van onvrede over een handeling, of het nalaten daarvan, die gevolgen heeft voor een Inwoner, door Aanbieder of door een persoon die voor Aanbieder werkzaam is.</w:t>
            </w:r>
          </w:p>
          <w:p w14:paraId="306E47E4" w14:textId="2A0BE4FD" w:rsidR="00D32916" w:rsidRPr="00500C20" w:rsidRDefault="00D32916" w:rsidP="00D32916">
            <w:pPr>
              <w:pStyle w:val="Geenafstand"/>
              <w:rPr>
                <w:rFonts w:ascii="Verdana" w:hAnsi="Verdana" w:cs="Arial"/>
                <w:sz w:val="20"/>
                <w:szCs w:val="20"/>
              </w:rPr>
            </w:pPr>
          </w:p>
        </w:tc>
      </w:tr>
      <w:tr w:rsidR="00D32916" w:rsidRPr="00500C20" w14:paraId="5F5C2B40" w14:textId="77777777" w:rsidTr="001C6CB9">
        <w:tc>
          <w:tcPr>
            <w:tcW w:w="1327" w:type="pct"/>
          </w:tcPr>
          <w:p w14:paraId="5C7DEB34"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Maatwerkvoorziening</w:t>
            </w:r>
          </w:p>
          <w:p w14:paraId="65B4FF9B" w14:textId="77777777" w:rsidR="00D32916" w:rsidRPr="00500C20" w:rsidRDefault="00D32916" w:rsidP="00D32916">
            <w:pPr>
              <w:pStyle w:val="Geenafstand"/>
              <w:rPr>
                <w:rFonts w:ascii="Verdana" w:hAnsi="Verdana" w:cs="Arial"/>
                <w:b/>
                <w:sz w:val="20"/>
                <w:szCs w:val="20"/>
              </w:rPr>
            </w:pPr>
          </w:p>
        </w:tc>
        <w:tc>
          <w:tcPr>
            <w:tcW w:w="3673" w:type="pct"/>
          </w:tcPr>
          <w:p w14:paraId="6BBED5B7" w14:textId="24118B6A"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Op de behoeften, persoonskenmerken en mogelijkheden van een Inwoner afgestemd geheel van diensten voor </w:t>
            </w:r>
            <w:r>
              <w:rPr>
                <w:rFonts w:ascii="Verdana" w:hAnsi="Verdana" w:cs="Arial"/>
                <w:sz w:val="20"/>
                <w:szCs w:val="20"/>
              </w:rPr>
              <w:t>Beschermd Wonen</w:t>
            </w:r>
            <w:r w:rsidRPr="00500C20">
              <w:rPr>
                <w:rFonts w:ascii="Verdana" w:hAnsi="Verdana" w:cs="Arial"/>
                <w:sz w:val="20"/>
                <w:szCs w:val="20"/>
              </w:rPr>
              <w:t xml:space="preserve"> ten behoeve van zelfredzaamheid en/of participatie en het daarvoor noodzakelijke vervoer (artikel 1.1.1 lid 1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2015).</w:t>
            </w:r>
          </w:p>
          <w:p w14:paraId="1319C9B7" w14:textId="77777777" w:rsidR="00D32916" w:rsidRPr="00500C20" w:rsidRDefault="00D32916" w:rsidP="00D32916">
            <w:pPr>
              <w:pStyle w:val="Geenafstand"/>
              <w:rPr>
                <w:rFonts w:ascii="Verdana" w:hAnsi="Verdana" w:cs="Arial"/>
                <w:sz w:val="20"/>
                <w:szCs w:val="20"/>
              </w:rPr>
            </w:pPr>
          </w:p>
        </w:tc>
      </w:tr>
      <w:tr w:rsidR="00D32916" w:rsidRPr="00500C20" w14:paraId="36D2AD7E" w14:textId="77777777" w:rsidTr="001C6CB9">
        <w:tc>
          <w:tcPr>
            <w:tcW w:w="1327" w:type="pct"/>
          </w:tcPr>
          <w:p w14:paraId="6DF411CF" w14:textId="77777777"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Multiproblematiek</w:t>
            </w:r>
          </w:p>
        </w:tc>
        <w:tc>
          <w:tcPr>
            <w:tcW w:w="3673" w:type="pct"/>
          </w:tcPr>
          <w:p w14:paraId="21BA121A" w14:textId="77777777" w:rsidR="00D32916"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De problemen zijn er op meerdere leefgebieden en komen steeds opnieuw terug. De problemen zijn complex en houden vaak verband met elkaar.  </w:t>
            </w:r>
          </w:p>
          <w:p w14:paraId="475C310D" w14:textId="6998B08D" w:rsidR="00D32916" w:rsidRPr="00500C20" w:rsidRDefault="00D32916" w:rsidP="00D32916">
            <w:pPr>
              <w:autoSpaceDE w:val="0"/>
              <w:autoSpaceDN w:val="0"/>
              <w:adjustRightInd w:val="0"/>
              <w:rPr>
                <w:rFonts w:ascii="Verdana" w:hAnsi="Verdana" w:cs="Arial"/>
                <w:color w:val="000000"/>
                <w:sz w:val="20"/>
                <w:szCs w:val="20"/>
              </w:rPr>
            </w:pPr>
          </w:p>
        </w:tc>
      </w:tr>
      <w:tr w:rsidR="00D32916" w:rsidRPr="00500C20" w14:paraId="7B2C6569" w14:textId="77777777" w:rsidTr="001C6CB9">
        <w:tc>
          <w:tcPr>
            <w:tcW w:w="1327" w:type="pct"/>
          </w:tcPr>
          <w:p w14:paraId="4B569895" w14:textId="77777777" w:rsidR="00D32916" w:rsidRPr="00500C20" w:rsidRDefault="00D32916" w:rsidP="00D32916">
            <w:pPr>
              <w:autoSpaceDE w:val="0"/>
              <w:autoSpaceDN w:val="0"/>
              <w:adjustRightInd w:val="0"/>
              <w:rPr>
                <w:rFonts w:ascii="Verdana" w:hAnsi="Verdana" w:cs="Arial"/>
                <w:b/>
                <w:bCs/>
                <w:color w:val="000000"/>
                <w:sz w:val="20"/>
                <w:szCs w:val="20"/>
              </w:rPr>
            </w:pPr>
            <w:r w:rsidRPr="00500C20">
              <w:rPr>
                <w:rFonts w:ascii="Verdana" w:hAnsi="Verdana" w:cs="Arial"/>
                <w:b/>
                <w:color w:val="000000"/>
                <w:sz w:val="20"/>
                <w:szCs w:val="20"/>
              </w:rPr>
              <w:t>Niet geregistreerd wachten</w:t>
            </w:r>
          </w:p>
        </w:tc>
        <w:tc>
          <w:tcPr>
            <w:tcW w:w="3673" w:type="pct"/>
          </w:tcPr>
          <w:p w14:paraId="542875DA" w14:textId="578FB55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Onder ‘niet geregistreerd wachten’ verstaan we de tijd dat een cliënt wacht, naast de Wachttijd.</w:t>
            </w:r>
            <w:r>
              <w:rPr>
                <w:rFonts w:ascii="Verdana" w:hAnsi="Verdana" w:cs="Arial"/>
                <w:color w:val="000000"/>
                <w:sz w:val="20"/>
                <w:szCs w:val="20"/>
              </w:rPr>
              <w:t xml:space="preserve"> </w:t>
            </w:r>
            <w:r w:rsidRPr="00500C20">
              <w:rPr>
                <w:rFonts w:ascii="Verdana" w:hAnsi="Verdana" w:cs="Arial"/>
                <w:color w:val="000000"/>
                <w:sz w:val="20"/>
                <w:szCs w:val="20"/>
              </w:rPr>
              <w:t xml:space="preserve">Hier gaat het bijvoorbeeld om de tijd van wachten tot een beschikking. Daarbij zijn we ons ervan bewust dat dit in lang niet alle regio’s geregistreerd wordt. </w:t>
            </w:r>
          </w:p>
          <w:p w14:paraId="2F3E115A" w14:textId="77777777" w:rsidR="00D32916" w:rsidRPr="00500C20" w:rsidRDefault="00D32916" w:rsidP="00D32916">
            <w:pPr>
              <w:autoSpaceDE w:val="0"/>
              <w:autoSpaceDN w:val="0"/>
              <w:adjustRightInd w:val="0"/>
              <w:rPr>
                <w:rFonts w:ascii="Verdana" w:hAnsi="Verdana" w:cs="Arial"/>
                <w:color w:val="000000"/>
                <w:sz w:val="20"/>
                <w:szCs w:val="20"/>
              </w:rPr>
            </w:pPr>
          </w:p>
        </w:tc>
      </w:tr>
      <w:tr w:rsidR="00D32916" w:rsidRPr="00500C20" w14:paraId="2CE3E3D7" w14:textId="77777777" w:rsidTr="001C6CB9">
        <w:tc>
          <w:tcPr>
            <w:tcW w:w="1327" w:type="pct"/>
          </w:tcPr>
          <w:p w14:paraId="713B646D" w14:textId="77777777"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Onderaannemer</w:t>
            </w:r>
          </w:p>
        </w:tc>
        <w:tc>
          <w:tcPr>
            <w:tcW w:w="3673" w:type="pct"/>
          </w:tcPr>
          <w:p w14:paraId="0E88B066" w14:textId="77777777" w:rsidR="00D32916" w:rsidRPr="00500C20" w:rsidRDefault="00D32916" w:rsidP="00D32916">
            <w:pPr>
              <w:pStyle w:val="Geenafstand"/>
              <w:rPr>
                <w:rFonts w:ascii="Verdana" w:hAnsi="Verdana" w:cs="Arial"/>
                <w:color w:val="000000"/>
                <w:sz w:val="20"/>
                <w:szCs w:val="20"/>
              </w:rPr>
            </w:pPr>
            <w:r w:rsidRPr="00500C20">
              <w:rPr>
                <w:rFonts w:ascii="Verdana" w:hAnsi="Verdana" w:cs="Arial"/>
                <w:sz w:val="20"/>
                <w:szCs w:val="20"/>
              </w:rPr>
              <w:t>Onderaannemer is een persoon (ZZP’er) of organisatie die in opdracht van de door de ISD Bollenstreek gecontracteerde aanbieder, zonder voor hem in dienst te zijn het aangenomen werk geheel of gedeeltelijk uitvoert tegen een vastgestelde prijs.</w:t>
            </w:r>
          </w:p>
        </w:tc>
      </w:tr>
      <w:tr w:rsidR="00D32916" w:rsidRPr="00500C20" w14:paraId="4C2B7DC3" w14:textId="77777777" w:rsidTr="001C6CB9">
        <w:tc>
          <w:tcPr>
            <w:tcW w:w="1327" w:type="pct"/>
          </w:tcPr>
          <w:p w14:paraId="3DA87E15"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Ontwikkelingsgerichte ondersteuning</w:t>
            </w:r>
          </w:p>
          <w:p w14:paraId="03F9B058" w14:textId="77777777" w:rsidR="00D32916" w:rsidRPr="00500C20" w:rsidRDefault="00D32916" w:rsidP="00D32916">
            <w:pPr>
              <w:pStyle w:val="Geenafstand"/>
              <w:rPr>
                <w:rFonts w:ascii="Verdana" w:hAnsi="Verdana" w:cs="Arial"/>
                <w:b/>
                <w:sz w:val="20"/>
                <w:szCs w:val="20"/>
              </w:rPr>
            </w:pPr>
          </w:p>
        </w:tc>
        <w:tc>
          <w:tcPr>
            <w:tcW w:w="3673" w:type="pct"/>
          </w:tcPr>
          <w:p w14:paraId="1CEEC2BD"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Ondersteuning gericht op het faciliteren en stimuleren van het ontwikkel- en herstelproces van het individu. Het doel is dat iemand binnen zijn mogelijkheden volwaardig kan functioneren en participeren, waar nodig met (professionele) hulp. Begeleiding richt zich op zowel persoonlijk als maatschappelijk herstel</w:t>
            </w:r>
          </w:p>
          <w:p w14:paraId="0EB18AEE" w14:textId="77777777" w:rsidR="00D32916" w:rsidRPr="00500C20" w:rsidRDefault="00D32916" w:rsidP="00D32916">
            <w:pPr>
              <w:pStyle w:val="Geenafstand"/>
              <w:rPr>
                <w:rFonts w:ascii="Verdana" w:hAnsi="Verdana" w:cs="Arial"/>
                <w:sz w:val="20"/>
                <w:szCs w:val="20"/>
              </w:rPr>
            </w:pPr>
          </w:p>
        </w:tc>
      </w:tr>
      <w:tr w:rsidR="00D32916" w:rsidRPr="00500C20" w14:paraId="052011E9" w14:textId="77777777" w:rsidTr="001C6CB9">
        <w:tc>
          <w:tcPr>
            <w:tcW w:w="1327" w:type="pct"/>
          </w:tcPr>
          <w:p w14:paraId="3B848F9C"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 xml:space="preserve">Samenwerkingsovereenkomst </w:t>
            </w:r>
          </w:p>
          <w:p w14:paraId="6786317B" w14:textId="77777777" w:rsidR="00D32916" w:rsidRPr="00500C20" w:rsidRDefault="00D32916" w:rsidP="00D32916">
            <w:pPr>
              <w:pStyle w:val="Geenafstand"/>
              <w:rPr>
                <w:rFonts w:ascii="Verdana" w:hAnsi="Verdana" w:cs="Arial"/>
                <w:b/>
                <w:sz w:val="20"/>
                <w:szCs w:val="20"/>
              </w:rPr>
            </w:pPr>
          </w:p>
        </w:tc>
        <w:tc>
          <w:tcPr>
            <w:tcW w:w="3673" w:type="pct"/>
          </w:tcPr>
          <w:p w14:paraId="0618EBF0" w14:textId="70C8B5E9"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Overeenkomst met daarin afspraken tussen Gemeenten en Aanbieders om in onderling overleg de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2015 vorm te geven. Bestaande individuele voorzieningen, algemene /collectieve voorzieningen en nieuwe taken met elkaar te verweven tot één geheel.</w:t>
            </w:r>
          </w:p>
        </w:tc>
      </w:tr>
      <w:tr w:rsidR="00D32916" w:rsidRPr="00500C20" w14:paraId="7AA03ED6" w14:textId="77777777" w:rsidTr="001C6CB9">
        <w:tc>
          <w:tcPr>
            <w:tcW w:w="1327" w:type="pct"/>
          </w:tcPr>
          <w:p w14:paraId="3A5BC234"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Overbruggingszorg</w:t>
            </w:r>
          </w:p>
          <w:p w14:paraId="6D362552" w14:textId="77777777" w:rsidR="00D32916" w:rsidRPr="00500C20" w:rsidRDefault="00D32916" w:rsidP="00D32916">
            <w:pPr>
              <w:pStyle w:val="Geenafstand"/>
              <w:rPr>
                <w:rFonts w:ascii="Verdana" w:hAnsi="Verdana" w:cs="Arial"/>
                <w:b/>
                <w:sz w:val="20"/>
                <w:szCs w:val="20"/>
              </w:rPr>
            </w:pPr>
          </w:p>
        </w:tc>
        <w:tc>
          <w:tcPr>
            <w:tcW w:w="3673" w:type="pct"/>
          </w:tcPr>
          <w:p w14:paraId="06BC233B" w14:textId="2D3777CC"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Zorg die ter overbrugging extramuraal wordt geleverd in afwachting van de beschikbaarheid van een passende plek </w:t>
            </w:r>
            <w:r>
              <w:rPr>
                <w:rFonts w:ascii="Verdana" w:hAnsi="Verdana" w:cs="Arial"/>
                <w:sz w:val="20"/>
                <w:szCs w:val="20"/>
              </w:rPr>
              <w:t>Beschermd Wonen</w:t>
            </w:r>
            <w:r w:rsidRPr="00500C20">
              <w:rPr>
                <w:rFonts w:ascii="Verdana" w:hAnsi="Verdana" w:cs="Arial"/>
                <w:sz w:val="20"/>
                <w:szCs w:val="20"/>
              </w:rPr>
              <w:t xml:space="preserve"> in een accommodatie van een instelling</w:t>
            </w:r>
            <w:r>
              <w:rPr>
                <w:rFonts w:ascii="Verdana" w:hAnsi="Verdana" w:cs="Arial"/>
                <w:sz w:val="20"/>
                <w:szCs w:val="20"/>
              </w:rPr>
              <w:t>.</w:t>
            </w:r>
          </w:p>
        </w:tc>
      </w:tr>
      <w:tr w:rsidR="00D32916" w:rsidRPr="00500C20" w14:paraId="62B2F883" w14:textId="77777777" w:rsidTr="001C6CB9">
        <w:tc>
          <w:tcPr>
            <w:tcW w:w="1327" w:type="pct"/>
          </w:tcPr>
          <w:p w14:paraId="70977E9E"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Participatie</w:t>
            </w:r>
          </w:p>
          <w:p w14:paraId="7EE15C5F" w14:textId="77777777" w:rsidR="00D32916" w:rsidRPr="00500C20" w:rsidRDefault="00D32916" w:rsidP="00D32916">
            <w:pPr>
              <w:pStyle w:val="Geenafstand"/>
              <w:rPr>
                <w:rFonts w:ascii="Verdana" w:hAnsi="Verdana" w:cs="Arial"/>
                <w:b/>
                <w:sz w:val="20"/>
                <w:szCs w:val="20"/>
              </w:rPr>
            </w:pPr>
          </w:p>
        </w:tc>
        <w:tc>
          <w:tcPr>
            <w:tcW w:w="3673" w:type="pct"/>
          </w:tcPr>
          <w:p w14:paraId="26A194C9"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lastRenderedPageBreak/>
              <w:t xml:space="preserve">Deelnemen aan het maatschappelijke verkeer (artikel 1.1.1 lid 1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2015).</w:t>
            </w:r>
          </w:p>
          <w:p w14:paraId="1FD5A8A1" w14:textId="77777777" w:rsidR="00D32916" w:rsidRPr="00500C20" w:rsidRDefault="00D32916" w:rsidP="00D32916">
            <w:pPr>
              <w:pStyle w:val="Geenafstand"/>
              <w:rPr>
                <w:rFonts w:ascii="Verdana" w:hAnsi="Verdana" w:cs="Arial"/>
                <w:sz w:val="20"/>
                <w:szCs w:val="20"/>
              </w:rPr>
            </w:pPr>
          </w:p>
        </w:tc>
      </w:tr>
      <w:tr w:rsidR="00D32916" w:rsidRPr="00500C20" w14:paraId="48ACDCAE" w14:textId="77777777" w:rsidTr="001C6CB9">
        <w:tc>
          <w:tcPr>
            <w:tcW w:w="1327" w:type="pct"/>
          </w:tcPr>
          <w:p w14:paraId="06F49322"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lastRenderedPageBreak/>
              <w:t xml:space="preserve">Regio </w:t>
            </w:r>
          </w:p>
        </w:tc>
        <w:tc>
          <w:tcPr>
            <w:tcW w:w="3673" w:type="pct"/>
          </w:tcPr>
          <w:p w14:paraId="7CE5EE38" w14:textId="2723F6C1" w:rsidR="00D32916" w:rsidRDefault="00D32916" w:rsidP="00D32916">
            <w:pPr>
              <w:rPr>
                <w:rFonts w:ascii="Verdana" w:hAnsi="Verdana" w:cs="Arial"/>
                <w:sz w:val="20"/>
                <w:szCs w:val="20"/>
              </w:rPr>
            </w:pPr>
            <w:r w:rsidRPr="00500C20">
              <w:rPr>
                <w:rFonts w:ascii="Verdana" w:hAnsi="Verdana" w:cs="Arial"/>
                <w:sz w:val="20"/>
                <w:szCs w:val="20"/>
              </w:rPr>
              <w:t xml:space="preserve">De regio </w:t>
            </w:r>
            <w:r>
              <w:rPr>
                <w:rFonts w:ascii="Verdana" w:hAnsi="Verdana" w:cs="Arial"/>
                <w:sz w:val="20"/>
                <w:szCs w:val="20"/>
              </w:rPr>
              <w:t>Beschermd Wonen</w:t>
            </w:r>
            <w:r w:rsidRPr="00500C20">
              <w:rPr>
                <w:rFonts w:ascii="Verdana" w:hAnsi="Verdana" w:cs="Arial"/>
                <w:sz w:val="20"/>
                <w:szCs w:val="20"/>
              </w:rPr>
              <w:t xml:space="preserve"> en Maatschappelijke Opvang Holland Rijnland, bestaande uit de gemeenten </w:t>
            </w:r>
            <w:r w:rsidRPr="00500C20">
              <w:rPr>
                <w:rFonts w:ascii="Verdana" w:hAnsi="Verdana"/>
                <w:color w:val="000000"/>
                <w:sz w:val="20"/>
                <w:szCs w:val="20"/>
              </w:rPr>
              <w:t>Alphen aan den Rijn</w:t>
            </w:r>
            <w:r w:rsidRPr="00500C20">
              <w:rPr>
                <w:rFonts w:ascii="Verdana" w:hAnsi="Verdana" w:cs="Calibri"/>
                <w:color w:val="000000"/>
                <w:sz w:val="20"/>
                <w:szCs w:val="20"/>
              </w:rPr>
              <w:t xml:space="preserve">, </w:t>
            </w:r>
            <w:r w:rsidRPr="00500C20">
              <w:rPr>
                <w:rFonts w:ascii="Verdana" w:hAnsi="Verdana"/>
                <w:color w:val="000000"/>
                <w:sz w:val="20"/>
                <w:szCs w:val="20"/>
              </w:rPr>
              <w:t>Hillegom</w:t>
            </w:r>
            <w:r w:rsidRPr="00500C20">
              <w:rPr>
                <w:rFonts w:ascii="Verdana" w:hAnsi="Verdana" w:cs="Calibri"/>
                <w:color w:val="000000"/>
                <w:sz w:val="20"/>
                <w:szCs w:val="20"/>
              </w:rPr>
              <w:t xml:space="preserve">, </w:t>
            </w:r>
            <w:hyperlink r:id="rId8" w:tooltip="Naar de detailpagina van de gemeente Kaag en Braassem" w:history="1">
              <w:r w:rsidRPr="00500C20">
                <w:rPr>
                  <w:rFonts w:ascii="Verdana" w:hAnsi="Verdana" w:cs="Arial"/>
                  <w:sz w:val="20"/>
                  <w:szCs w:val="20"/>
                </w:rPr>
                <w:t>Kaag en Braassem</w:t>
              </w:r>
            </w:hyperlink>
            <w:r w:rsidRPr="00500C20">
              <w:rPr>
                <w:rFonts w:ascii="Verdana" w:hAnsi="Verdana" w:cs="Arial"/>
                <w:sz w:val="20"/>
                <w:szCs w:val="20"/>
              </w:rPr>
              <w:t xml:space="preserve">, Katwijk, </w:t>
            </w:r>
            <w:hyperlink r:id="rId9" w:tooltip="Naar de detailpagina van de gemeente Leiden" w:history="1">
              <w:r w:rsidRPr="00500C20">
                <w:rPr>
                  <w:rFonts w:ascii="Verdana" w:hAnsi="Verdana" w:cs="Arial"/>
                  <w:sz w:val="20"/>
                  <w:szCs w:val="20"/>
                </w:rPr>
                <w:t>Leiden</w:t>
              </w:r>
            </w:hyperlink>
            <w:r w:rsidRPr="00500C20">
              <w:rPr>
                <w:rFonts w:ascii="Verdana" w:hAnsi="Verdana" w:cs="Arial"/>
                <w:sz w:val="20"/>
                <w:szCs w:val="20"/>
              </w:rPr>
              <w:t xml:space="preserve">, </w:t>
            </w:r>
            <w:hyperlink r:id="rId10" w:tooltip="Naar de detailpagina van de gemeente Leiderdorp" w:history="1">
              <w:r w:rsidRPr="00500C20">
                <w:rPr>
                  <w:rFonts w:ascii="Verdana" w:hAnsi="Verdana" w:cs="Arial"/>
                  <w:sz w:val="20"/>
                  <w:szCs w:val="20"/>
                </w:rPr>
                <w:t>Leiderdorp</w:t>
              </w:r>
            </w:hyperlink>
            <w:r w:rsidRPr="00500C20">
              <w:rPr>
                <w:rFonts w:ascii="Verdana" w:hAnsi="Verdana" w:cs="Arial"/>
                <w:sz w:val="20"/>
                <w:szCs w:val="20"/>
              </w:rPr>
              <w:t xml:space="preserve">, </w:t>
            </w:r>
            <w:hyperlink r:id="rId11" w:tooltip="Naar de detailpagina van de gemeente Lisse" w:history="1">
              <w:r w:rsidRPr="00500C20">
                <w:rPr>
                  <w:rFonts w:ascii="Verdana" w:hAnsi="Verdana" w:cs="Arial"/>
                  <w:sz w:val="20"/>
                  <w:szCs w:val="20"/>
                </w:rPr>
                <w:t>Lisse</w:t>
              </w:r>
            </w:hyperlink>
            <w:r w:rsidRPr="00500C20">
              <w:rPr>
                <w:rFonts w:ascii="Verdana" w:hAnsi="Verdana" w:cs="Arial"/>
                <w:sz w:val="20"/>
                <w:szCs w:val="20"/>
              </w:rPr>
              <w:t xml:space="preserve">, </w:t>
            </w:r>
            <w:hyperlink r:id="rId12" w:tooltip="Naar de detailpagina van de gemeente Nieuwkoop" w:history="1">
              <w:r w:rsidRPr="00500C20">
                <w:rPr>
                  <w:rFonts w:ascii="Verdana" w:hAnsi="Verdana" w:cs="Arial"/>
                  <w:sz w:val="20"/>
                  <w:szCs w:val="20"/>
                </w:rPr>
                <w:t>Nieuwkoop</w:t>
              </w:r>
            </w:hyperlink>
            <w:r w:rsidRPr="00500C20">
              <w:rPr>
                <w:rFonts w:ascii="Verdana" w:hAnsi="Verdana" w:cs="Arial"/>
                <w:sz w:val="20"/>
                <w:szCs w:val="20"/>
              </w:rPr>
              <w:t xml:space="preserve">, </w:t>
            </w:r>
            <w:hyperlink r:id="rId13" w:tooltip="Naar de detailpagina van de gemeente Noordwijk" w:history="1">
              <w:r w:rsidRPr="00500C20">
                <w:rPr>
                  <w:rFonts w:ascii="Verdana" w:hAnsi="Verdana" w:cs="Arial"/>
                  <w:sz w:val="20"/>
                  <w:szCs w:val="20"/>
                </w:rPr>
                <w:t>Noordwijk</w:t>
              </w:r>
            </w:hyperlink>
            <w:r w:rsidRPr="00500C20">
              <w:rPr>
                <w:rFonts w:ascii="Verdana" w:hAnsi="Verdana" w:cs="Arial"/>
                <w:sz w:val="20"/>
                <w:szCs w:val="20"/>
              </w:rPr>
              <w:t xml:space="preserve">, Oegstgeest, </w:t>
            </w:r>
            <w:hyperlink r:id="rId14" w:tooltip="Naar de detailpagina van de gemeente Teylingen" w:history="1">
              <w:r w:rsidRPr="00500C20">
                <w:rPr>
                  <w:rFonts w:ascii="Verdana" w:hAnsi="Verdana" w:cs="Arial"/>
                  <w:sz w:val="20"/>
                  <w:szCs w:val="20"/>
                </w:rPr>
                <w:t>Teylingen</w:t>
              </w:r>
            </w:hyperlink>
            <w:r w:rsidRPr="00500C20">
              <w:rPr>
                <w:rFonts w:ascii="Verdana" w:hAnsi="Verdana" w:cs="Arial"/>
                <w:sz w:val="20"/>
                <w:szCs w:val="20"/>
              </w:rPr>
              <w:t xml:space="preserve">, </w:t>
            </w:r>
            <w:hyperlink r:id="rId15" w:tooltip="Naar de detailpagina van de gemeente Voorschoten" w:history="1">
              <w:r w:rsidRPr="00500C20">
                <w:rPr>
                  <w:rFonts w:ascii="Verdana" w:hAnsi="Verdana" w:cs="Arial"/>
                  <w:sz w:val="20"/>
                  <w:szCs w:val="20"/>
                </w:rPr>
                <w:t>Voorschoten</w:t>
              </w:r>
            </w:hyperlink>
            <w:r w:rsidRPr="00500C20">
              <w:rPr>
                <w:rFonts w:ascii="Verdana" w:hAnsi="Verdana" w:cs="Arial"/>
                <w:sz w:val="20"/>
                <w:szCs w:val="20"/>
              </w:rPr>
              <w:t xml:space="preserve"> en </w:t>
            </w:r>
            <w:hyperlink r:id="rId16" w:tooltip="Naar de detailpagina van de gemeente Zoeterwoude" w:history="1">
              <w:r w:rsidRPr="00500C20">
                <w:rPr>
                  <w:rFonts w:ascii="Verdana" w:hAnsi="Verdana" w:cs="Arial"/>
                  <w:sz w:val="20"/>
                  <w:szCs w:val="20"/>
                </w:rPr>
                <w:t>Zoeterwoude</w:t>
              </w:r>
            </w:hyperlink>
            <w:r>
              <w:rPr>
                <w:rFonts w:ascii="Verdana" w:hAnsi="Verdana" w:cs="Arial"/>
                <w:sz w:val="20"/>
                <w:szCs w:val="20"/>
              </w:rPr>
              <w:t>.</w:t>
            </w:r>
          </w:p>
          <w:p w14:paraId="6FBD3526" w14:textId="5751EC5F" w:rsidR="00D32916" w:rsidRPr="00500C20" w:rsidRDefault="00D32916" w:rsidP="00D32916">
            <w:pPr>
              <w:rPr>
                <w:rFonts w:ascii="Verdana" w:hAnsi="Verdana" w:cs="Arial"/>
                <w:sz w:val="20"/>
                <w:szCs w:val="20"/>
              </w:rPr>
            </w:pPr>
          </w:p>
        </w:tc>
      </w:tr>
      <w:tr w:rsidR="00D32916" w:rsidRPr="00500C20" w14:paraId="1CF32FA4" w14:textId="77777777" w:rsidTr="001C6CB9">
        <w:tc>
          <w:tcPr>
            <w:tcW w:w="1327" w:type="pct"/>
          </w:tcPr>
          <w:p w14:paraId="2A9ACC04" w14:textId="77777777" w:rsidR="00D32916" w:rsidRPr="00500C20" w:rsidRDefault="00D32916" w:rsidP="00D32916">
            <w:pPr>
              <w:autoSpaceDE w:val="0"/>
              <w:autoSpaceDN w:val="0"/>
              <w:adjustRightInd w:val="0"/>
              <w:rPr>
                <w:rFonts w:ascii="Verdana" w:hAnsi="Verdana" w:cs="Arial"/>
                <w:b/>
                <w:color w:val="000000"/>
                <w:sz w:val="20"/>
                <w:szCs w:val="20"/>
              </w:rPr>
            </w:pPr>
            <w:r w:rsidRPr="00500C20">
              <w:rPr>
                <w:rFonts w:ascii="Verdana" w:hAnsi="Verdana" w:cs="Arial"/>
                <w:b/>
                <w:color w:val="000000"/>
                <w:sz w:val="20"/>
                <w:szCs w:val="20"/>
              </w:rPr>
              <w:t>Resultaat</w:t>
            </w:r>
          </w:p>
          <w:p w14:paraId="0F916FE7" w14:textId="77777777" w:rsidR="00D32916" w:rsidRPr="00500C20" w:rsidRDefault="00D32916" w:rsidP="00D32916">
            <w:pPr>
              <w:pStyle w:val="Geenafstand"/>
              <w:rPr>
                <w:rFonts w:ascii="Verdana" w:hAnsi="Verdana" w:cs="Arial"/>
                <w:b/>
                <w:sz w:val="20"/>
                <w:szCs w:val="20"/>
              </w:rPr>
            </w:pPr>
          </w:p>
        </w:tc>
        <w:tc>
          <w:tcPr>
            <w:tcW w:w="3673" w:type="pct"/>
          </w:tcPr>
          <w:p w14:paraId="597E981B"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 xml:space="preserve">Een door de Toegang van de Gemeenten op het niveau van Inwoner benoemde ontwikkeldoelen en perspectief. Dit is te bereiken met de Maatwerkvoorziening en dient binnen een vastgesteld termijn behaald te worden zoals aangegeven op de beschikking. Er wordt toegewerkt naar: </w:t>
            </w:r>
          </w:p>
          <w:p w14:paraId="689E1D92" w14:textId="77777777" w:rsidR="00D32916" w:rsidRPr="00500C20" w:rsidRDefault="00D32916" w:rsidP="00D32916">
            <w:pPr>
              <w:autoSpaceDE w:val="0"/>
              <w:autoSpaceDN w:val="0"/>
              <w:adjustRightInd w:val="0"/>
              <w:spacing w:after="13"/>
              <w:rPr>
                <w:rFonts w:ascii="Verdana" w:hAnsi="Verdana" w:cs="Arial"/>
                <w:color w:val="000000"/>
                <w:sz w:val="20"/>
                <w:szCs w:val="20"/>
              </w:rPr>
            </w:pPr>
            <w:r w:rsidRPr="00500C20">
              <w:rPr>
                <w:rFonts w:ascii="Verdana" w:hAnsi="Verdana" w:cs="Arial"/>
                <w:color w:val="000000"/>
                <w:sz w:val="20"/>
                <w:szCs w:val="20"/>
              </w:rPr>
              <w:t xml:space="preserve">a) het stabiliseren van de zelfredzaamheid en/of participatie van Inwoner; of </w:t>
            </w:r>
          </w:p>
          <w:p w14:paraId="14E15B1C" w14:textId="77777777" w:rsidR="00D32916" w:rsidRPr="00500C20" w:rsidRDefault="00D32916" w:rsidP="00D32916">
            <w:pPr>
              <w:autoSpaceDE w:val="0"/>
              <w:autoSpaceDN w:val="0"/>
              <w:adjustRightInd w:val="0"/>
              <w:rPr>
                <w:rFonts w:ascii="Verdana" w:hAnsi="Verdana" w:cs="Arial"/>
                <w:color w:val="000000"/>
                <w:sz w:val="20"/>
                <w:szCs w:val="20"/>
              </w:rPr>
            </w:pPr>
            <w:r w:rsidRPr="00500C20">
              <w:rPr>
                <w:rFonts w:ascii="Verdana" w:hAnsi="Verdana" w:cs="Arial"/>
                <w:color w:val="000000"/>
                <w:sz w:val="20"/>
                <w:szCs w:val="20"/>
              </w:rPr>
              <w:t>b) het verbeteren van de zelfredzaamheid en/of participatie van Inwoner.</w:t>
            </w:r>
          </w:p>
          <w:p w14:paraId="2470F852" w14:textId="77777777" w:rsidR="00D32916" w:rsidRPr="00500C20" w:rsidRDefault="00D32916" w:rsidP="00D32916">
            <w:pPr>
              <w:autoSpaceDE w:val="0"/>
              <w:autoSpaceDN w:val="0"/>
              <w:adjustRightInd w:val="0"/>
              <w:rPr>
                <w:rFonts w:ascii="Verdana" w:hAnsi="Verdana" w:cs="Arial"/>
                <w:color w:val="000000"/>
                <w:sz w:val="20"/>
                <w:szCs w:val="20"/>
              </w:rPr>
            </w:pPr>
          </w:p>
        </w:tc>
      </w:tr>
      <w:tr w:rsidR="00D32916" w:rsidRPr="00500C20" w14:paraId="72D89406" w14:textId="77777777" w:rsidTr="001C6CB9">
        <w:tc>
          <w:tcPr>
            <w:tcW w:w="1327" w:type="pct"/>
          </w:tcPr>
          <w:p w14:paraId="387775DA"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Sociaal Netwerk</w:t>
            </w:r>
          </w:p>
          <w:p w14:paraId="59F10CC7" w14:textId="77777777" w:rsidR="00D32916" w:rsidRPr="00500C20" w:rsidRDefault="00D32916" w:rsidP="00D32916">
            <w:pPr>
              <w:pStyle w:val="Geenafstand"/>
              <w:rPr>
                <w:rFonts w:ascii="Verdana" w:hAnsi="Verdana" w:cs="Arial"/>
                <w:b/>
                <w:sz w:val="20"/>
                <w:szCs w:val="20"/>
              </w:rPr>
            </w:pPr>
          </w:p>
        </w:tc>
        <w:tc>
          <w:tcPr>
            <w:tcW w:w="3673" w:type="pct"/>
          </w:tcPr>
          <w:p w14:paraId="0F840D4E"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Personen uit de huiselijke kring of andere personen met wie Inwoner een sociale relatie onderhoudt (artikel 1.1.1 lid 1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2015).</w:t>
            </w:r>
          </w:p>
          <w:p w14:paraId="57FF2919" w14:textId="77777777" w:rsidR="00D32916" w:rsidRPr="00500C20" w:rsidRDefault="00D32916" w:rsidP="00D32916">
            <w:pPr>
              <w:pStyle w:val="Geenafstand"/>
              <w:rPr>
                <w:rFonts w:ascii="Verdana" w:hAnsi="Verdana" w:cs="Arial"/>
                <w:sz w:val="20"/>
                <w:szCs w:val="20"/>
              </w:rPr>
            </w:pPr>
          </w:p>
        </w:tc>
      </w:tr>
      <w:tr w:rsidR="00D32916" w:rsidRPr="00500C20" w14:paraId="62DE880F" w14:textId="77777777" w:rsidTr="001C6CB9">
        <w:tc>
          <w:tcPr>
            <w:tcW w:w="1327" w:type="pct"/>
          </w:tcPr>
          <w:p w14:paraId="79B39240"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SWT-er</w:t>
            </w:r>
          </w:p>
          <w:p w14:paraId="78FEACFD" w14:textId="77777777" w:rsidR="00D32916" w:rsidRPr="00500C20" w:rsidRDefault="00D32916" w:rsidP="00D32916">
            <w:pPr>
              <w:pStyle w:val="Geenafstand"/>
              <w:rPr>
                <w:rFonts w:ascii="Verdana" w:hAnsi="Verdana" w:cs="Arial"/>
                <w:b/>
                <w:sz w:val="20"/>
                <w:szCs w:val="20"/>
              </w:rPr>
            </w:pPr>
          </w:p>
        </w:tc>
        <w:tc>
          <w:tcPr>
            <w:tcW w:w="3673" w:type="pct"/>
          </w:tcPr>
          <w:p w14:paraId="040B0705"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 xml:space="preserve">Lid van het Sociaal Wijk Team in Katwijk, of de gezamenlijke Integrale Toegang ‘Voor Ieder1’ in Noordwijk, Hillegom, Lisse en Teylingen. Het is een professional die de Inwoner centraal stelt en uitgaat van de talenten en de kracht van de Inwoner. De SWT-er is een ongebonden generalist die, in samenspraak met de inwoner en zijn sociale netwerk, toegang tot het sociale domein organiseert. De Gemeenten verschillende benamingen voor medewerkers in de Sociale Wijkteam of </w:t>
            </w:r>
            <w:proofErr w:type="spellStart"/>
            <w:r w:rsidRPr="00500C20">
              <w:rPr>
                <w:rFonts w:ascii="Verdana" w:hAnsi="Verdana" w:cs="Arial"/>
                <w:sz w:val="20"/>
                <w:szCs w:val="20"/>
              </w:rPr>
              <w:t>Gebiedsgebonden</w:t>
            </w:r>
            <w:proofErr w:type="spellEnd"/>
            <w:r w:rsidRPr="00500C20">
              <w:rPr>
                <w:rFonts w:ascii="Verdana" w:hAnsi="Verdana" w:cs="Arial"/>
                <w:sz w:val="20"/>
                <w:szCs w:val="20"/>
              </w:rPr>
              <w:t xml:space="preserve"> team. Bij SWT-ter wordt verwezen naar al deze personen.</w:t>
            </w:r>
          </w:p>
          <w:p w14:paraId="5D3F5CF8" w14:textId="1BF0E843" w:rsidR="00D32916" w:rsidRPr="00500C20" w:rsidRDefault="00D32916" w:rsidP="00D32916">
            <w:pPr>
              <w:pStyle w:val="Geenafstand"/>
              <w:rPr>
                <w:rFonts w:ascii="Verdana" w:hAnsi="Verdana" w:cs="Arial"/>
                <w:sz w:val="20"/>
                <w:szCs w:val="20"/>
              </w:rPr>
            </w:pPr>
          </w:p>
        </w:tc>
      </w:tr>
      <w:tr w:rsidR="00D32916" w:rsidRPr="00500C20" w14:paraId="0AA5BEA4" w14:textId="77777777" w:rsidTr="001C6CB9">
        <w:tc>
          <w:tcPr>
            <w:tcW w:w="1327" w:type="pct"/>
          </w:tcPr>
          <w:p w14:paraId="0E168BDB"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Toegang</w:t>
            </w:r>
          </w:p>
          <w:p w14:paraId="12001353" w14:textId="77777777" w:rsidR="00D32916" w:rsidRPr="00500C20" w:rsidRDefault="00D32916" w:rsidP="00D32916">
            <w:pPr>
              <w:pStyle w:val="Geenafstand"/>
              <w:rPr>
                <w:rFonts w:ascii="Verdana" w:hAnsi="Verdana" w:cs="Arial"/>
                <w:b/>
                <w:sz w:val="20"/>
                <w:szCs w:val="20"/>
              </w:rPr>
            </w:pPr>
          </w:p>
        </w:tc>
        <w:tc>
          <w:tcPr>
            <w:tcW w:w="3673" w:type="pct"/>
          </w:tcPr>
          <w:p w14:paraId="761D0938" w14:textId="7C4B5245" w:rsidR="00D32916" w:rsidRDefault="00D32916" w:rsidP="00D32916">
            <w:pPr>
              <w:pStyle w:val="Geenafstand"/>
              <w:rPr>
                <w:rFonts w:ascii="Verdana" w:hAnsi="Verdana" w:cs="Arial"/>
                <w:sz w:val="20"/>
                <w:szCs w:val="20"/>
              </w:rPr>
            </w:pPr>
            <w:r w:rsidRPr="00500C20">
              <w:rPr>
                <w:rFonts w:ascii="Verdana" w:hAnsi="Verdana" w:cs="Arial"/>
                <w:sz w:val="20"/>
                <w:szCs w:val="20"/>
              </w:rPr>
              <w:t xml:space="preserve">De poort waar de Inwoner komt om een Maatwerkvoorziening aan te vragen. De Toegang tot </w:t>
            </w:r>
            <w:r>
              <w:rPr>
                <w:rFonts w:ascii="Verdana" w:hAnsi="Verdana" w:cs="Arial"/>
                <w:sz w:val="20"/>
                <w:szCs w:val="20"/>
              </w:rPr>
              <w:t>Beschermd Wonen</w:t>
            </w:r>
            <w:r w:rsidRPr="00500C20">
              <w:rPr>
                <w:rFonts w:ascii="Verdana" w:hAnsi="Verdana" w:cs="Arial"/>
                <w:sz w:val="20"/>
                <w:szCs w:val="20"/>
              </w:rPr>
              <w:t xml:space="preserve"> bevindt zich in Centrumgemeente Leiden. </w:t>
            </w:r>
          </w:p>
          <w:p w14:paraId="27F20490" w14:textId="3618F288" w:rsidR="00D32916" w:rsidRPr="00500C20" w:rsidRDefault="00D32916" w:rsidP="00D32916">
            <w:pPr>
              <w:pStyle w:val="Geenafstand"/>
              <w:rPr>
                <w:rFonts w:ascii="Verdana" w:hAnsi="Verdana" w:cs="Arial"/>
                <w:sz w:val="20"/>
                <w:szCs w:val="20"/>
              </w:rPr>
            </w:pPr>
          </w:p>
        </w:tc>
      </w:tr>
      <w:tr w:rsidR="00D32916" w:rsidRPr="00500C20" w14:paraId="42F19E40" w14:textId="77777777" w:rsidTr="001C6CB9">
        <w:tc>
          <w:tcPr>
            <w:tcW w:w="1327" w:type="pct"/>
          </w:tcPr>
          <w:p w14:paraId="138F4125"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Tijdelijk</w:t>
            </w:r>
          </w:p>
        </w:tc>
        <w:tc>
          <w:tcPr>
            <w:tcW w:w="3673" w:type="pct"/>
          </w:tcPr>
          <w:p w14:paraId="01589B3C"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 xml:space="preserve">Voor de duur van maximaal 2 jaar. </w:t>
            </w:r>
          </w:p>
          <w:p w14:paraId="79C2D851" w14:textId="52F7A3ED" w:rsidR="00D32916" w:rsidRPr="00500C20" w:rsidRDefault="00D32916" w:rsidP="00D32916">
            <w:pPr>
              <w:pStyle w:val="Geenafstand"/>
              <w:rPr>
                <w:rFonts w:ascii="Verdana" w:hAnsi="Verdana" w:cs="Arial"/>
                <w:sz w:val="20"/>
                <w:szCs w:val="20"/>
              </w:rPr>
            </w:pPr>
          </w:p>
        </w:tc>
      </w:tr>
      <w:tr w:rsidR="00D32916" w:rsidRPr="00500C20" w14:paraId="0829D8A0" w14:textId="77777777" w:rsidTr="001C6CB9">
        <w:tc>
          <w:tcPr>
            <w:tcW w:w="1327" w:type="pct"/>
          </w:tcPr>
          <w:p w14:paraId="4A50DCC9" w14:textId="77777777" w:rsidR="00D32916" w:rsidRPr="00500C20" w:rsidRDefault="00D32916" w:rsidP="00D32916">
            <w:pPr>
              <w:pStyle w:val="Geenafstand"/>
              <w:rPr>
                <w:rFonts w:ascii="Verdana" w:hAnsi="Verdana" w:cs="Arial"/>
                <w:b/>
                <w:sz w:val="20"/>
                <w:szCs w:val="20"/>
              </w:rPr>
            </w:pPr>
            <w:proofErr w:type="spellStart"/>
            <w:r w:rsidRPr="00500C20">
              <w:rPr>
                <w:rFonts w:ascii="Verdana" w:hAnsi="Verdana" w:cs="Arial"/>
                <w:b/>
                <w:sz w:val="20"/>
                <w:szCs w:val="20"/>
              </w:rPr>
              <w:t>Wlz</w:t>
            </w:r>
            <w:proofErr w:type="spellEnd"/>
          </w:p>
        </w:tc>
        <w:tc>
          <w:tcPr>
            <w:tcW w:w="3673" w:type="pct"/>
          </w:tcPr>
          <w:p w14:paraId="48816C21" w14:textId="77777777" w:rsidR="00D32916" w:rsidRDefault="00D32916" w:rsidP="00D32916">
            <w:pPr>
              <w:pStyle w:val="Geenafstand"/>
              <w:rPr>
                <w:rFonts w:ascii="Verdana" w:hAnsi="Verdana" w:cs="Arial"/>
                <w:sz w:val="20"/>
                <w:szCs w:val="20"/>
              </w:rPr>
            </w:pPr>
            <w:r w:rsidRPr="00500C20">
              <w:rPr>
                <w:rFonts w:ascii="Verdana" w:hAnsi="Verdana" w:cs="Arial"/>
                <w:sz w:val="20"/>
                <w:szCs w:val="20"/>
              </w:rPr>
              <w:t>Wet langdurige zorg</w:t>
            </w:r>
          </w:p>
          <w:p w14:paraId="1B32D533" w14:textId="3F4801FF" w:rsidR="00D32916" w:rsidRPr="00500C20" w:rsidRDefault="00D32916" w:rsidP="00D32916">
            <w:pPr>
              <w:pStyle w:val="Geenafstand"/>
              <w:rPr>
                <w:rFonts w:ascii="Verdana" w:hAnsi="Verdana" w:cs="Arial"/>
                <w:sz w:val="20"/>
                <w:szCs w:val="20"/>
              </w:rPr>
            </w:pPr>
          </w:p>
        </w:tc>
      </w:tr>
      <w:tr w:rsidR="00D32916" w:rsidRPr="00500C20" w14:paraId="3996C53B" w14:textId="77777777" w:rsidTr="001C6CB9">
        <w:tc>
          <w:tcPr>
            <w:tcW w:w="1327" w:type="pct"/>
          </w:tcPr>
          <w:p w14:paraId="48683676"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Wachtlijst</w:t>
            </w:r>
          </w:p>
        </w:tc>
        <w:tc>
          <w:tcPr>
            <w:tcW w:w="3673" w:type="pct"/>
          </w:tcPr>
          <w:p w14:paraId="60FE1984" w14:textId="488E183B"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Onder Wachtlijst verstaan we het totaal aantal wachtenden voor een beschermde woonvorm. Het gaat hier om cliënten die geregistreerd zijn als ‘wachtend’, dus na afgifte van een beschikking, na indicatie of na akkoord vanuit de gemeente voor toegang tot </w:t>
            </w:r>
            <w:r>
              <w:rPr>
                <w:rFonts w:ascii="Verdana" w:hAnsi="Verdana" w:cs="Arial"/>
                <w:sz w:val="20"/>
                <w:szCs w:val="20"/>
              </w:rPr>
              <w:t>Beschermd Wonen</w:t>
            </w:r>
            <w:r w:rsidRPr="00500C20">
              <w:rPr>
                <w:rFonts w:ascii="Verdana" w:hAnsi="Verdana" w:cs="Arial"/>
                <w:sz w:val="20"/>
                <w:szCs w:val="20"/>
              </w:rPr>
              <w:t>.</w:t>
            </w:r>
          </w:p>
          <w:p w14:paraId="0F25D631" w14:textId="77777777" w:rsidR="00D32916" w:rsidRPr="00500C20" w:rsidRDefault="00D32916" w:rsidP="00D32916">
            <w:pPr>
              <w:pStyle w:val="Geenafstand"/>
              <w:rPr>
                <w:rFonts w:ascii="Verdana" w:hAnsi="Verdana" w:cs="Arial"/>
                <w:sz w:val="20"/>
                <w:szCs w:val="20"/>
              </w:rPr>
            </w:pPr>
          </w:p>
        </w:tc>
      </w:tr>
      <w:tr w:rsidR="00D32916" w:rsidRPr="00500C20" w14:paraId="5DDCC4BC" w14:textId="77777777" w:rsidTr="001C6CB9">
        <w:tc>
          <w:tcPr>
            <w:tcW w:w="1327" w:type="pct"/>
          </w:tcPr>
          <w:p w14:paraId="68194172"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t>Wachttijd</w:t>
            </w:r>
          </w:p>
        </w:tc>
        <w:tc>
          <w:tcPr>
            <w:tcW w:w="3673" w:type="pct"/>
          </w:tcPr>
          <w:p w14:paraId="2BF0AA87" w14:textId="79C527CD"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Onder Wachttijd verstaan we de tijd (in weken) tussen start Wachtlijst (afgifte beschikking, indicatie of akkoord </w:t>
            </w:r>
            <w:r>
              <w:rPr>
                <w:rFonts w:ascii="Verdana" w:hAnsi="Verdana" w:cs="Arial"/>
                <w:sz w:val="20"/>
                <w:szCs w:val="20"/>
              </w:rPr>
              <w:t>Beschermd Wonen</w:t>
            </w:r>
            <w:r w:rsidRPr="00500C20">
              <w:rPr>
                <w:rFonts w:ascii="Verdana" w:hAnsi="Verdana" w:cs="Arial"/>
                <w:sz w:val="20"/>
                <w:szCs w:val="20"/>
              </w:rPr>
              <w:t xml:space="preserve"> namens gemeente) </w:t>
            </w:r>
            <w:r>
              <w:rPr>
                <w:rFonts w:ascii="Verdana" w:hAnsi="Verdana" w:cs="Arial"/>
                <w:sz w:val="20"/>
                <w:szCs w:val="20"/>
              </w:rPr>
              <w:t>Beschermd Wonen</w:t>
            </w:r>
            <w:r w:rsidRPr="00500C20">
              <w:rPr>
                <w:rFonts w:ascii="Verdana" w:hAnsi="Verdana" w:cs="Arial"/>
                <w:sz w:val="20"/>
                <w:szCs w:val="20"/>
              </w:rPr>
              <w:t xml:space="preserve"> en start woonvorm als onderdeel van </w:t>
            </w:r>
            <w:r>
              <w:rPr>
                <w:rFonts w:ascii="Verdana" w:hAnsi="Verdana" w:cs="Arial"/>
                <w:sz w:val="20"/>
                <w:szCs w:val="20"/>
              </w:rPr>
              <w:t>Beschermd Wonen</w:t>
            </w:r>
            <w:r w:rsidRPr="00500C20">
              <w:rPr>
                <w:rFonts w:ascii="Verdana" w:hAnsi="Verdana" w:cs="Arial"/>
                <w:sz w:val="20"/>
                <w:szCs w:val="20"/>
              </w:rPr>
              <w:t>.</w:t>
            </w:r>
          </w:p>
          <w:p w14:paraId="4ACAB70A" w14:textId="77777777" w:rsidR="00D32916" w:rsidRPr="00500C20" w:rsidRDefault="00D32916" w:rsidP="00D32916">
            <w:pPr>
              <w:pStyle w:val="Geenafstand"/>
              <w:rPr>
                <w:rFonts w:ascii="Verdana" w:hAnsi="Verdana" w:cs="Arial"/>
                <w:sz w:val="20"/>
                <w:szCs w:val="20"/>
              </w:rPr>
            </w:pPr>
          </w:p>
        </w:tc>
      </w:tr>
      <w:tr w:rsidR="00D32916" w:rsidRPr="00500C20" w14:paraId="4ECCA8F0" w14:textId="77777777" w:rsidTr="001C6CB9">
        <w:tc>
          <w:tcPr>
            <w:tcW w:w="1327" w:type="pct"/>
          </w:tcPr>
          <w:p w14:paraId="797452C9" w14:textId="77777777" w:rsidR="00D32916" w:rsidRPr="00500C20" w:rsidRDefault="00D32916" w:rsidP="00D32916">
            <w:pPr>
              <w:pStyle w:val="Geenafstand"/>
              <w:rPr>
                <w:rFonts w:ascii="Verdana" w:hAnsi="Verdana" w:cs="Arial"/>
                <w:b/>
                <w:sz w:val="20"/>
                <w:szCs w:val="20"/>
              </w:rPr>
            </w:pPr>
            <w:r w:rsidRPr="00500C20">
              <w:rPr>
                <w:rFonts w:ascii="Verdana" w:hAnsi="Verdana" w:cs="Arial"/>
                <w:b/>
                <w:sz w:val="20"/>
                <w:szCs w:val="20"/>
              </w:rPr>
              <w:lastRenderedPageBreak/>
              <w:t>Wenswachtenden</w:t>
            </w:r>
          </w:p>
        </w:tc>
        <w:tc>
          <w:tcPr>
            <w:tcW w:w="3673" w:type="pct"/>
          </w:tcPr>
          <w:p w14:paraId="7E98D7D6"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Onder Wenswachtenden verstaan we cliënten die primair op de Wachtlijst staan, omdat de eerder aangeboden hulp en ondersteuning of beschikbare woonvormen niet voldeden aan hun wensen. Denk hierbij aan locatie of indeling woonvorm.</w:t>
            </w:r>
          </w:p>
          <w:p w14:paraId="489D1F75" w14:textId="77777777" w:rsidR="00D32916" w:rsidRPr="00500C20" w:rsidRDefault="00D32916" w:rsidP="00D32916">
            <w:pPr>
              <w:pStyle w:val="Geenafstand"/>
              <w:rPr>
                <w:rFonts w:ascii="Verdana" w:hAnsi="Verdana" w:cs="Arial"/>
                <w:sz w:val="20"/>
                <w:szCs w:val="20"/>
              </w:rPr>
            </w:pPr>
          </w:p>
        </w:tc>
      </w:tr>
      <w:tr w:rsidR="00D32916" w:rsidRPr="00500C20" w14:paraId="673A32FB" w14:textId="77777777" w:rsidTr="001C6CB9">
        <w:tc>
          <w:tcPr>
            <w:tcW w:w="1327" w:type="pct"/>
          </w:tcPr>
          <w:p w14:paraId="1C79EC6F" w14:textId="77777777" w:rsidR="00D32916" w:rsidRPr="00500C20" w:rsidRDefault="00D32916" w:rsidP="00D32916">
            <w:pPr>
              <w:pStyle w:val="Geenafstand"/>
              <w:rPr>
                <w:rFonts w:ascii="Verdana" w:hAnsi="Verdana" w:cs="Arial"/>
                <w:b/>
                <w:bCs/>
                <w:sz w:val="20"/>
                <w:szCs w:val="20"/>
              </w:rPr>
            </w:pPr>
            <w:r w:rsidRPr="00500C20">
              <w:rPr>
                <w:rFonts w:ascii="Verdana" w:hAnsi="Verdana" w:cs="Arial"/>
                <w:b/>
                <w:bCs/>
                <w:sz w:val="20"/>
                <w:szCs w:val="20"/>
              </w:rPr>
              <w:t>Zelfredzaamheid</w:t>
            </w:r>
          </w:p>
          <w:p w14:paraId="0C7031B9" w14:textId="77777777" w:rsidR="00D32916" w:rsidRPr="00500C20" w:rsidRDefault="00D32916" w:rsidP="00D32916">
            <w:pPr>
              <w:pStyle w:val="Geenafstand"/>
              <w:rPr>
                <w:rFonts w:ascii="Verdana" w:hAnsi="Verdana" w:cs="Arial"/>
                <w:b/>
                <w:bCs/>
                <w:sz w:val="20"/>
                <w:szCs w:val="20"/>
              </w:rPr>
            </w:pPr>
          </w:p>
        </w:tc>
        <w:tc>
          <w:tcPr>
            <w:tcW w:w="3673" w:type="pct"/>
          </w:tcPr>
          <w:p w14:paraId="4730400D"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 xml:space="preserve">In staat zijn tot het zelfstandig uitvoeren van de noodzakelijke algemene dagelijkse levensverrichtingen en het voeren van een gestructureerd huishouden (artikel 1.1.1 lid 1 </w:t>
            </w:r>
            <w:proofErr w:type="spellStart"/>
            <w:r w:rsidRPr="00500C20">
              <w:rPr>
                <w:rFonts w:ascii="Verdana" w:hAnsi="Verdana" w:cs="Arial"/>
                <w:sz w:val="20"/>
                <w:szCs w:val="20"/>
              </w:rPr>
              <w:t>Wmo</w:t>
            </w:r>
            <w:proofErr w:type="spellEnd"/>
            <w:r w:rsidRPr="00500C20">
              <w:rPr>
                <w:rFonts w:ascii="Verdana" w:hAnsi="Verdana" w:cs="Arial"/>
                <w:sz w:val="20"/>
                <w:szCs w:val="20"/>
              </w:rPr>
              <w:t xml:space="preserve"> 2015).</w:t>
            </w:r>
          </w:p>
          <w:p w14:paraId="21161541" w14:textId="77777777" w:rsidR="00D32916" w:rsidRPr="00500C20" w:rsidRDefault="00D32916" w:rsidP="00D32916">
            <w:pPr>
              <w:pStyle w:val="Geenafstand"/>
              <w:rPr>
                <w:rFonts w:ascii="Verdana" w:hAnsi="Verdana" w:cs="Arial"/>
                <w:sz w:val="20"/>
                <w:szCs w:val="20"/>
              </w:rPr>
            </w:pPr>
          </w:p>
        </w:tc>
      </w:tr>
      <w:tr w:rsidR="00D32916" w:rsidRPr="00500C20" w14:paraId="1835A778" w14:textId="77777777" w:rsidTr="001C6CB9">
        <w:tc>
          <w:tcPr>
            <w:tcW w:w="1327" w:type="pct"/>
          </w:tcPr>
          <w:p w14:paraId="3EC2B541" w14:textId="77777777" w:rsidR="00D32916" w:rsidRPr="00500C20" w:rsidRDefault="00D32916" w:rsidP="00D32916">
            <w:pPr>
              <w:pStyle w:val="Geenafstand"/>
              <w:rPr>
                <w:rFonts w:ascii="Verdana" w:hAnsi="Verdana" w:cs="Arial"/>
                <w:b/>
                <w:bCs/>
                <w:sz w:val="20"/>
                <w:szCs w:val="20"/>
              </w:rPr>
            </w:pPr>
            <w:r w:rsidRPr="00500C20">
              <w:rPr>
                <w:rFonts w:ascii="Verdana" w:hAnsi="Verdana" w:cs="Arial"/>
                <w:b/>
                <w:bCs/>
                <w:sz w:val="20"/>
                <w:szCs w:val="20"/>
              </w:rPr>
              <w:t xml:space="preserve">Zelfregie </w:t>
            </w:r>
          </w:p>
        </w:tc>
        <w:tc>
          <w:tcPr>
            <w:tcW w:w="3673" w:type="pct"/>
          </w:tcPr>
          <w:p w14:paraId="4EB051EF" w14:textId="77777777" w:rsidR="00D32916" w:rsidRPr="00500C20" w:rsidRDefault="00D32916" w:rsidP="00D32916">
            <w:pPr>
              <w:pStyle w:val="Geenafstand"/>
              <w:rPr>
                <w:rFonts w:ascii="Verdana" w:hAnsi="Verdana" w:cs="Arial"/>
                <w:sz w:val="20"/>
                <w:szCs w:val="20"/>
              </w:rPr>
            </w:pPr>
            <w:r w:rsidRPr="00500C20">
              <w:rPr>
                <w:rFonts w:ascii="Verdana" w:hAnsi="Verdana" w:cs="Arial"/>
                <w:sz w:val="20"/>
                <w:szCs w:val="20"/>
              </w:rPr>
              <w:t>Het richting geven aan het eigen leven, ook wanneer men een beroep op anderen moet doen voor steun bij Zelfredzaamheid of participatie. Zelfregie gaat over het zelf beslissen over de wijze van leven en eventuele ondersteuning daarbinnen. Het gaat om zelf bepalen, niet om zelf doen.</w:t>
            </w:r>
          </w:p>
          <w:p w14:paraId="5D441710" w14:textId="77777777" w:rsidR="00D32916" w:rsidRPr="00500C20" w:rsidRDefault="00D32916" w:rsidP="00D32916">
            <w:pPr>
              <w:pStyle w:val="Geenafstand"/>
              <w:rPr>
                <w:rFonts w:ascii="Verdana" w:hAnsi="Verdana" w:cs="Arial"/>
                <w:sz w:val="20"/>
                <w:szCs w:val="20"/>
              </w:rPr>
            </w:pPr>
          </w:p>
        </w:tc>
      </w:tr>
      <w:tr w:rsidR="00D32916" w:rsidRPr="00500C20" w14:paraId="33209E23" w14:textId="77777777" w:rsidTr="001C6CB9">
        <w:tc>
          <w:tcPr>
            <w:tcW w:w="1327" w:type="pct"/>
          </w:tcPr>
          <w:p w14:paraId="5D665439" w14:textId="77777777" w:rsidR="00D32916" w:rsidRPr="00500C20" w:rsidRDefault="00D32916" w:rsidP="00D32916">
            <w:pPr>
              <w:pStyle w:val="Geenafstand"/>
              <w:rPr>
                <w:rFonts w:ascii="Verdana" w:hAnsi="Verdana" w:cs="Arial"/>
                <w:b/>
                <w:bCs/>
                <w:sz w:val="20"/>
                <w:szCs w:val="20"/>
              </w:rPr>
            </w:pPr>
            <w:r w:rsidRPr="00500C20">
              <w:rPr>
                <w:rFonts w:ascii="Verdana" w:hAnsi="Verdana" w:cs="Arial"/>
                <w:b/>
                <w:bCs/>
                <w:sz w:val="20"/>
                <w:szCs w:val="20"/>
              </w:rPr>
              <w:t>Zelfstandig wonen</w:t>
            </w:r>
          </w:p>
        </w:tc>
        <w:tc>
          <w:tcPr>
            <w:tcW w:w="3673" w:type="pct"/>
          </w:tcPr>
          <w:p w14:paraId="39BA004D" w14:textId="77777777" w:rsidR="00D32916" w:rsidRPr="00500C20" w:rsidRDefault="00D32916" w:rsidP="00D32916">
            <w:pPr>
              <w:pStyle w:val="Geenafstand"/>
              <w:tabs>
                <w:tab w:val="left" w:pos="2565"/>
              </w:tabs>
              <w:rPr>
                <w:rFonts w:ascii="Verdana" w:hAnsi="Verdana" w:cs="Arial"/>
                <w:sz w:val="20"/>
                <w:szCs w:val="20"/>
              </w:rPr>
            </w:pPr>
            <w:r w:rsidRPr="00500C20">
              <w:rPr>
                <w:rFonts w:ascii="Verdana" w:hAnsi="Verdana" w:cs="Arial"/>
                <w:sz w:val="20"/>
                <w:szCs w:val="20"/>
              </w:rPr>
              <w:t>Wonen in een woning voorzien van eigen voordeur en huisnummer ongeacht contract op eigen naam of naam van de instelling.</w:t>
            </w:r>
          </w:p>
          <w:p w14:paraId="2FAA4B89" w14:textId="77777777" w:rsidR="00D32916" w:rsidRPr="00500C20" w:rsidRDefault="00D32916" w:rsidP="00D32916">
            <w:pPr>
              <w:pStyle w:val="Geenafstand"/>
              <w:tabs>
                <w:tab w:val="left" w:pos="2565"/>
              </w:tabs>
              <w:rPr>
                <w:rFonts w:ascii="Verdana" w:hAnsi="Verdana" w:cs="Arial"/>
                <w:sz w:val="20"/>
                <w:szCs w:val="20"/>
              </w:rPr>
            </w:pPr>
          </w:p>
        </w:tc>
      </w:tr>
      <w:tr w:rsidR="00D32916" w:rsidRPr="00500C20" w14:paraId="6C12D32B" w14:textId="77777777" w:rsidTr="007720CE">
        <w:tc>
          <w:tcPr>
            <w:tcW w:w="1327" w:type="pct"/>
            <w:vAlign w:val="bottom"/>
          </w:tcPr>
          <w:p w14:paraId="663CB01E" w14:textId="615DD7A8" w:rsidR="00D32916" w:rsidRPr="00500C20" w:rsidRDefault="00D32916" w:rsidP="00D32916">
            <w:pPr>
              <w:pStyle w:val="Geenafstand"/>
              <w:rPr>
                <w:rFonts w:ascii="Verdana" w:hAnsi="Verdana" w:cs="Arial"/>
                <w:b/>
                <w:bCs/>
                <w:sz w:val="20"/>
                <w:szCs w:val="20"/>
              </w:rPr>
            </w:pPr>
            <w:r>
              <w:rPr>
                <w:rFonts w:ascii="Verdana" w:hAnsi="Verdana" w:cs="Arial"/>
                <w:b/>
                <w:bCs/>
                <w:sz w:val="20"/>
                <w:szCs w:val="20"/>
              </w:rPr>
              <w:t>Z</w:t>
            </w:r>
            <w:r w:rsidRPr="00D32916">
              <w:rPr>
                <w:rFonts w:ascii="Verdana" w:hAnsi="Verdana" w:cs="Arial"/>
                <w:b/>
                <w:bCs/>
                <w:sz w:val="20"/>
                <w:szCs w:val="20"/>
              </w:rPr>
              <w:t>org op basis van scheiden wonen en zorg</w:t>
            </w:r>
          </w:p>
        </w:tc>
        <w:tc>
          <w:tcPr>
            <w:tcW w:w="3673" w:type="pct"/>
          </w:tcPr>
          <w:p w14:paraId="3D27B312" w14:textId="77777777" w:rsidR="00D32916" w:rsidRPr="00D32916" w:rsidRDefault="00D32916" w:rsidP="00D32916">
            <w:pPr>
              <w:rPr>
                <w:rFonts w:ascii="Verdana" w:eastAsia="Times New Roman" w:hAnsi="Verdana" w:cs="Arial"/>
                <w:sz w:val="20"/>
                <w:szCs w:val="20"/>
                <w:lang w:eastAsia="nl-NL"/>
              </w:rPr>
            </w:pPr>
            <w:r w:rsidRPr="00D32916">
              <w:rPr>
                <w:rFonts w:ascii="Verdana" w:eastAsia="Times New Roman" w:hAnsi="Verdana" w:cs="Arial"/>
                <w:sz w:val="20"/>
                <w:szCs w:val="20"/>
                <w:lang w:eastAsia="nl-NL"/>
              </w:rPr>
              <w:t xml:space="preserve">Bij scheiden wonen en zorg gaat het om geclusterde Beschermd Wonen-woonvormen. </w:t>
            </w:r>
          </w:p>
          <w:p w14:paraId="370DA13E" w14:textId="77777777" w:rsidR="00D32916" w:rsidRPr="00D32916" w:rsidRDefault="00D32916" w:rsidP="00D32916">
            <w:pPr>
              <w:pStyle w:val="Geenafstand"/>
              <w:rPr>
                <w:rFonts w:ascii="Verdana" w:eastAsia="Times New Roman" w:hAnsi="Verdana" w:cs="Arial"/>
                <w:sz w:val="20"/>
                <w:szCs w:val="20"/>
                <w:lang w:eastAsia="nl-NL"/>
              </w:rPr>
            </w:pPr>
            <w:r w:rsidRPr="00D32916">
              <w:rPr>
                <w:rFonts w:ascii="Verdana" w:eastAsia="Times New Roman" w:hAnsi="Verdana" w:cs="Arial"/>
                <w:sz w:val="20"/>
                <w:szCs w:val="20"/>
                <w:lang w:eastAsia="nl-NL"/>
              </w:rPr>
              <w:t>Daar vallen alle modules onder minus Huisvesting en inventaris.</w:t>
            </w:r>
          </w:p>
          <w:p w14:paraId="413D69DB" w14:textId="77777777" w:rsidR="00D32916" w:rsidRPr="00500C20" w:rsidRDefault="00D32916" w:rsidP="00D32916">
            <w:pPr>
              <w:pStyle w:val="Geenafstand"/>
              <w:tabs>
                <w:tab w:val="left" w:pos="2565"/>
              </w:tabs>
              <w:rPr>
                <w:rFonts w:ascii="Verdana" w:hAnsi="Verdana" w:cs="Arial"/>
                <w:sz w:val="20"/>
                <w:szCs w:val="20"/>
              </w:rPr>
            </w:pPr>
          </w:p>
        </w:tc>
      </w:tr>
    </w:tbl>
    <w:p w14:paraId="055F769E" w14:textId="77777777" w:rsidR="00672080" w:rsidRPr="00500C20" w:rsidRDefault="00672080" w:rsidP="00DA27A6">
      <w:pPr>
        <w:pStyle w:val="Geenafstand"/>
        <w:rPr>
          <w:rFonts w:ascii="Verdana" w:hAnsi="Verdana" w:cs="Arial"/>
          <w:sz w:val="20"/>
          <w:szCs w:val="20"/>
        </w:rPr>
      </w:pPr>
    </w:p>
    <w:p w14:paraId="2DADA699" w14:textId="7E7DE78E" w:rsidR="00104F66" w:rsidRDefault="00104F66">
      <w:pPr>
        <w:rPr>
          <w:rFonts w:ascii="Verdana" w:hAnsi="Verdana" w:cs="Arial"/>
          <w:b/>
          <w:bCs/>
          <w:sz w:val="20"/>
          <w:szCs w:val="20"/>
        </w:rPr>
      </w:pPr>
      <w:r>
        <w:rPr>
          <w:rFonts w:ascii="Verdana" w:hAnsi="Verdana" w:cs="Arial"/>
          <w:b/>
          <w:bCs/>
          <w:sz w:val="20"/>
          <w:szCs w:val="20"/>
        </w:rPr>
        <w:br w:type="page"/>
      </w:r>
    </w:p>
    <w:p w14:paraId="1707E7F5" w14:textId="3F2C9DC7" w:rsidR="00792AB8" w:rsidRPr="007C71ED" w:rsidRDefault="00792AB8" w:rsidP="00AD154C">
      <w:pPr>
        <w:pStyle w:val="Geenafstand"/>
        <w:rPr>
          <w:rFonts w:ascii="Verdana" w:hAnsi="Verdana" w:cs="Arial"/>
          <w:b/>
          <w:bCs/>
          <w:sz w:val="20"/>
          <w:szCs w:val="20"/>
        </w:rPr>
      </w:pPr>
      <w:r w:rsidRPr="00792AB8">
        <w:rPr>
          <w:rFonts w:ascii="Verdana" w:hAnsi="Verdana" w:cs="Arial"/>
          <w:b/>
          <w:bCs/>
          <w:sz w:val="20"/>
          <w:szCs w:val="20"/>
        </w:rPr>
        <w:lastRenderedPageBreak/>
        <w:t xml:space="preserve">Aanvulling o.b.v. Nota van Inlichtingen </w:t>
      </w:r>
      <w:r w:rsidR="00804297">
        <w:rPr>
          <w:rFonts w:ascii="Verdana" w:hAnsi="Verdana" w:cs="Arial"/>
          <w:b/>
          <w:bCs/>
          <w:sz w:val="20"/>
          <w:szCs w:val="20"/>
        </w:rPr>
        <w:t>1</w:t>
      </w:r>
    </w:p>
    <w:p w14:paraId="255A6EE2" w14:textId="77777777" w:rsidR="007E01B9" w:rsidRPr="00A51C97" w:rsidRDefault="00792AB8" w:rsidP="00A51C97">
      <w:pPr>
        <w:pStyle w:val="Geenafstand"/>
        <w:rPr>
          <w:rFonts w:ascii="Verdana" w:hAnsi="Verdana" w:cs="Arial"/>
          <w:sz w:val="20"/>
          <w:szCs w:val="20"/>
        </w:rPr>
      </w:pPr>
      <w:r w:rsidRPr="00500C20">
        <w:rPr>
          <w:rFonts w:ascii="Verdana" w:hAnsi="Verdana"/>
          <w:sz w:val="20"/>
          <w:szCs w:val="20"/>
        </w:rPr>
        <w:t xml:space="preserve">Onderstaande begrippen uit de selectieleidraad zijn per </w:t>
      </w:r>
      <w:r>
        <w:rPr>
          <w:rFonts w:ascii="Verdana" w:hAnsi="Verdana"/>
          <w:sz w:val="20"/>
          <w:szCs w:val="20"/>
        </w:rPr>
        <w:t>rij</w:t>
      </w:r>
      <w:r w:rsidRPr="00500C20">
        <w:rPr>
          <w:rFonts w:ascii="Verdana" w:hAnsi="Verdana"/>
          <w:sz w:val="20"/>
          <w:szCs w:val="20"/>
        </w:rPr>
        <w:t xml:space="preserve"> synoniem</w:t>
      </w:r>
      <w:r>
        <w:rPr>
          <w:rFonts w:ascii="Verdana" w:hAnsi="Verdana"/>
          <w:sz w:val="20"/>
          <w:szCs w:val="20"/>
        </w:rPr>
        <w:t>.</w:t>
      </w:r>
    </w:p>
    <w:p w14:paraId="195C9584" w14:textId="77777777" w:rsidR="00792AB8" w:rsidRDefault="00792AB8" w:rsidP="00AD154C">
      <w:pPr>
        <w:pStyle w:val="Geenafstand"/>
        <w:rPr>
          <w:rFonts w:ascii="Verdana" w:hAnsi="Verdana" w:cs="Arial"/>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835"/>
        <w:gridCol w:w="2263"/>
        <w:gridCol w:w="4824"/>
      </w:tblGrid>
      <w:tr w:rsidR="00A51C97" w:rsidRPr="00E62B07" w14:paraId="207AC59F" w14:textId="77777777" w:rsidTr="00A51C97">
        <w:trPr>
          <w:trHeight w:val="468"/>
        </w:trPr>
        <w:tc>
          <w:tcPr>
            <w:tcW w:w="2547" w:type="dxa"/>
            <w:shd w:val="clear" w:color="auto" w:fill="FFFF00"/>
          </w:tcPr>
          <w:p w14:paraId="0FE0B263" w14:textId="77777777" w:rsidR="00A51C97" w:rsidRPr="00E62B07" w:rsidRDefault="00A51C97" w:rsidP="00A51C97">
            <w:pPr>
              <w:rPr>
                <w:rFonts w:ascii="Verdana" w:hAnsi="Verdana"/>
                <w:sz w:val="20"/>
                <w:szCs w:val="20"/>
              </w:rPr>
            </w:pPr>
            <w:r w:rsidRPr="00E62B07">
              <w:rPr>
                <w:rFonts w:ascii="Verdana" w:hAnsi="Verdana"/>
                <w:sz w:val="20"/>
                <w:szCs w:val="20"/>
              </w:rPr>
              <w:t>BW intramuraal</w:t>
            </w:r>
          </w:p>
        </w:tc>
        <w:tc>
          <w:tcPr>
            <w:tcW w:w="2835" w:type="dxa"/>
            <w:shd w:val="clear" w:color="auto" w:fill="FFFF00"/>
          </w:tcPr>
          <w:p w14:paraId="3A2833BE" w14:textId="77777777" w:rsidR="00A51C97" w:rsidRPr="00E62B07" w:rsidRDefault="00A51C97" w:rsidP="00A51C97">
            <w:pPr>
              <w:rPr>
                <w:rFonts w:ascii="Verdana" w:hAnsi="Verdana"/>
                <w:sz w:val="20"/>
                <w:szCs w:val="20"/>
              </w:rPr>
            </w:pPr>
          </w:p>
        </w:tc>
        <w:tc>
          <w:tcPr>
            <w:tcW w:w="2263" w:type="dxa"/>
            <w:shd w:val="clear" w:color="auto" w:fill="FFFF00"/>
          </w:tcPr>
          <w:p w14:paraId="3355C735" w14:textId="77777777" w:rsidR="00A51C97" w:rsidRPr="00E62B07" w:rsidRDefault="00A51C97" w:rsidP="00A51C97">
            <w:pPr>
              <w:rPr>
                <w:rFonts w:ascii="Verdana" w:hAnsi="Verdana"/>
                <w:sz w:val="20"/>
                <w:szCs w:val="20"/>
              </w:rPr>
            </w:pPr>
          </w:p>
        </w:tc>
        <w:tc>
          <w:tcPr>
            <w:tcW w:w="4824" w:type="dxa"/>
            <w:shd w:val="clear" w:color="auto" w:fill="FFFF00"/>
          </w:tcPr>
          <w:p w14:paraId="7CC80528" w14:textId="77777777" w:rsidR="00A51C97" w:rsidRPr="00E62B07" w:rsidRDefault="00A51C97" w:rsidP="00A51C97">
            <w:pPr>
              <w:rPr>
                <w:rFonts w:ascii="Verdana" w:hAnsi="Verdana"/>
                <w:sz w:val="20"/>
                <w:szCs w:val="20"/>
              </w:rPr>
            </w:pPr>
            <w:r w:rsidRPr="00E62B07">
              <w:rPr>
                <w:rFonts w:ascii="Verdana" w:hAnsi="Verdana"/>
                <w:sz w:val="20"/>
                <w:szCs w:val="20"/>
              </w:rPr>
              <w:t>Intramuraal gecombineerde ondersteuning van wonen met zorg (A)</w:t>
            </w:r>
          </w:p>
        </w:tc>
      </w:tr>
      <w:tr w:rsidR="00A51C97" w:rsidRPr="00E62B07" w14:paraId="5F770DAE" w14:textId="77777777" w:rsidTr="00A51C97">
        <w:tc>
          <w:tcPr>
            <w:tcW w:w="2547" w:type="dxa"/>
            <w:shd w:val="clear" w:color="auto" w:fill="92D050"/>
          </w:tcPr>
          <w:p w14:paraId="20FC226E" w14:textId="77777777" w:rsidR="00A51C97" w:rsidRPr="00E62B07" w:rsidRDefault="00A51C97" w:rsidP="00A51C97">
            <w:pPr>
              <w:rPr>
                <w:rFonts w:ascii="Verdana" w:hAnsi="Verdana"/>
                <w:sz w:val="20"/>
                <w:szCs w:val="20"/>
              </w:rPr>
            </w:pPr>
            <w:r w:rsidRPr="00E62B07">
              <w:rPr>
                <w:rFonts w:ascii="Verdana" w:hAnsi="Verdana"/>
                <w:sz w:val="20"/>
                <w:szCs w:val="20"/>
              </w:rPr>
              <w:t>BW thuis</w:t>
            </w:r>
          </w:p>
        </w:tc>
        <w:tc>
          <w:tcPr>
            <w:tcW w:w="2835" w:type="dxa"/>
            <w:shd w:val="clear" w:color="auto" w:fill="92D050"/>
          </w:tcPr>
          <w:p w14:paraId="03C19C3F" w14:textId="77777777" w:rsidR="00A51C97" w:rsidRPr="00E62B07" w:rsidRDefault="00A51C97" w:rsidP="00A51C97">
            <w:pPr>
              <w:rPr>
                <w:rFonts w:ascii="Verdana" w:hAnsi="Verdana"/>
                <w:sz w:val="20"/>
                <w:szCs w:val="20"/>
              </w:rPr>
            </w:pPr>
            <w:r w:rsidRPr="00E62B07">
              <w:rPr>
                <w:rFonts w:ascii="Verdana" w:hAnsi="Verdana"/>
                <w:sz w:val="20"/>
                <w:szCs w:val="20"/>
              </w:rPr>
              <w:t>intensieve begeleiding thuis</w:t>
            </w:r>
          </w:p>
        </w:tc>
        <w:tc>
          <w:tcPr>
            <w:tcW w:w="2263" w:type="dxa"/>
            <w:shd w:val="clear" w:color="auto" w:fill="92D050"/>
          </w:tcPr>
          <w:p w14:paraId="3593DEE6" w14:textId="77777777" w:rsidR="00A51C97" w:rsidRPr="00E62B07" w:rsidRDefault="00A51C97" w:rsidP="00A51C97">
            <w:pPr>
              <w:rPr>
                <w:rFonts w:ascii="Verdana" w:hAnsi="Verdana"/>
                <w:sz w:val="20"/>
                <w:szCs w:val="20"/>
              </w:rPr>
            </w:pPr>
            <w:r w:rsidRPr="00E62B07">
              <w:rPr>
                <w:rFonts w:ascii="Verdana" w:hAnsi="Verdana"/>
                <w:sz w:val="20"/>
                <w:szCs w:val="20"/>
              </w:rPr>
              <w:t>Zelfstandig thuis</w:t>
            </w:r>
          </w:p>
        </w:tc>
        <w:tc>
          <w:tcPr>
            <w:tcW w:w="4824" w:type="dxa"/>
            <w:shd w:val="clear" w:color="auto" w:fill="92D050"/>
          </w:tcPr>
          <w:p w14:paraId="04DAF85F" w14:textId="77777777" w:rsidR="00A51C97" w:rsidRPr="00E62B07" w:rsidRDefault="00A51C97" w:rsidP="00A51C97">
            <w:pPr>
              <w:rPr>
                <w:rFonts w:ascii="Verdana" w:hAnsi="Verdana"/>
                <w:sz w:val="20"/>
                <w:szCs w:val="20"/>
              </w:rPr>
            </w:pPr>
            <w:r w:rsidRPr="00E62B07">
              <w:rPr>
                <w:rFonts w:ascii="Verdana" w:hAnsi="Verdana"/>
                <w:sz w:val="20"/>
                <w:szCs w:val="20"/>
              </w:rPr>
              <w:t>Ambulant BW (A1,C)</w:t>
            </w:r>
          </w:p>
        </w:tc>
      </w:tr>
      <w:tr w:rsidR="00A51C97" w:rsidRPr="00E62B07" w14:paraId="40046D02" w14:textId="77777777" w:rsidTr="00A51C97">
        <w:tc>
          <w:tcPr>
            <w:tcW w:w="2547" w:type="dxa"/>
            <w:shd w:val="clear" w:color="auto" w:fill="00B0F0"/>
          </w:tcPr>
          <w:p w14:paraId="7554BCC0" w14:textId="77777777" w:rsidR="00A51C97" w:rsidRPr="00E62B07" w:rsidRDefault="00A51C97" w:rsidP="00A51C97">
            <w:pPr>
              <w:rPr>
                <w:rFonts w:ascii="Verdana" w:hAnsi="Verdana"/>
                <w:sz w:val="20"/>
                <w:szCs w:val="20"/>
              </w:rPr>
            </w:pPr>
            <w:r w:rsidRPr="00E62B07">
              <w:rPr>
                <w:rFonts w:ascii="Verdana" w:hAnsi="Verdana"/>
                <w:sz w:val="20"/>
                <w:szCs w:val="20"/>
              </w:rPr>
              <w:t>Scheiden wonen/zorg</w:t>
            </w:r>
          </w:p>
        </w:tc>
        <w:tc>
          <w:tcPr>
            <w:tcW w:w="2835" w:type="dxa"/>
            <w:shd w:val="clear" w:color="auto" w:fill="00B0F0"/>
          </w:tcPr>
          <w:p w14:paraId="4EDA0B35" w14:textId="77777777" w:rsidR="00A51C97" w:rsidRPr="00E62B07" w:rsidRDefault="00A51C97" w:rsidP="00A51C97">
            <w:pPr>
              <w:rPr>
                <w:rFonts w:ascii="Verdana" w:hAnsi="Verdana"/>
                <w:sz w:val="20"/>
                <w:szCs w:val="20"/>
              </w:rPr>
            </w:pPr>
          </w:p>
        </w:tc>
        <w:tc>
          <w:tcPr>
            <w:tcW w:w="2263" w:type="dxa"/>
            <w:shd w:val="clear" w:color="auto" w:fill="00B0F0"/>
          </w:tcPr>
          <w:p w14:paraId="1DECDB07" w14:textId="77777777" w:rsidR="00A51C97" w:rsidRPr="00E62B07" w:rsidRDefault="00A51C97" w:rsidP="00A51C97">
            <w:pPr>
              <w:rPr>
                <w:rFonts w:ascii="Verdana" w:hAnsi="Verdana"/>
                <w:sz w:val="20"/>
                <w:szCs w:val="20"/>
              </w:rPr>
            </w:pPr>
          </w:p>
        </w:tc>
        <w:tc>
          <w:tcPr>
            <w:tcW w:w="4824" w:type="dxa"/>
            <w:shd w:val="clear" w:color="auto" w:fill="00B0F0"/>
          </w:tcPr>
          <w:p w14:paraId="229B6F2A" w14:textId="77777777" w:rsidR="00A51C97" w:rsidRPr="00E62B07" w:rsidRDefault="00A51C97" w:rsidP="00A51C97">
            <w:pPr>
              <w:rPr>
                <w:rFonts w:ascii="Verdana" w:hAnsi="Verdana"/>
                <w:sz w:val="20"/>
                <w:szCs w:val="20"/>
              </w:rPr>
            </w:pPr>
            <w:r w:rsidRPr="00E62B07">
              <w:rPr>
                <w:rFonts w:ascii="Verdana" w:hAnsi="Verdana"/>
                <w:sz w:val="20"/>
                <w:szCs w:val="20"/>
              </w:rPr>
              <w:t>Zorg op basis van scheiden won</w:t>
            </w:r>
            <w:r w:rsidR="00F02C5F">
              <w:rPr>
                <w:rFonts w:ascii="Verdana" w:hAnsi="Verdana"/>
                <w:sz w:val="20"/>
                <w:szCs w:val="20"/>
              </w:rPr>
              <w:t>en</w:t>
            </w:r>
            <w:r w:rsidRPr="00E62B07">
              <w:rPr>
                <w:rFonts w:ascii="Verdana" w:hAnsi="Verdana"/>
                <w:sz w:val="20"/>
                <w:szCs w:val="20"/>
              </w:rPr>
              <w:t xml:space="preserve"> en zorg (A2, B, D)</w:t>
            </w:r>
          </w:p>
        </w:tc>
      </w:tr>
    </w:tbl>
    <w:p w14:paraId="04D6BBE6" w14:textId="77777777" w:rsidR="003658CC" w:rsidRDefault="003658CC" w:rsidP="00A51C97">
      <w:pPr>
        <w:pStyle w:val="Normaalweb"/>
        <w:spacing w:before="0" w:beforeAutospacing="0" w:after="0" w:afterAutospacing="0"/>
        <w:jc w:val="both"/>
        <w:rPr>
          <w:rFonts w:ascii="Verdana" w:eastAsia="+mn-ea" w:hAnsi="Verdana" w:cs="+mn-cs"/>
          <w:b/>
          <w:bCs/>
          <w:color w:val="FF0000"/>
          <w:kern w:val="24"/>
          <w:sz w:val="20"/>
          <w:szCs w:val="20"/>
        </w:rPr>
      </w:pPr>
    </w:p>
    <w:p w14:paraId="3CF315AF" w14:textId="77777777" w:rsidR="00A51C97" w:rsidRPr="003F7F22" w:rsidRDefault="00A51C97" w:rsidP="00A51C97">
      <w:pPr>
        <w:pStyle w:val="Normaalweb"/>
        <w:spacing w:before="0" w:beforeAutospacing="0" w:after="0" w:afterAutospacing="0"/>
        <w:jc w:val="both"/>
        <w:rPr>
          <w:rFonts w:ascii="Verdana" w:hAnsi="Verdana"/>
          <w:color w:val="FF0000"/>
          <w:sz w:val="20"/>
          <w:szCs w:val="20"/>
        </w:rPr>
      </w:pPr>
      <w:r w:rsidRPr="003F7F22">
        <w:rPr>
          <w:rFonts w:ascii="Verdana" w:eastAsia="+mn-ea" w:hAnsi="Verdana" w:cs="+mn-cs"/>
          <w:b/>
          <w:bCs/>
          <w:color w:val="FF0000"/>
          <w:kern w:val="24"/>
          <w:sz w:val="20"/>
          <w:szCs w:val="20"/>
        </w:rPr>
        <w:t>Dag- en nachtopvang (MO)</w:t>
      </w:r>
    </w:p>
    <w:p w14:paraId="5493BE14" w14:textId="1372B416" w:rsidR="00A51C97" w:rsidRPr="003F7F22" w:rsidRDefault="00A51C97" w:rsidP="00A51C97">
      <w:pPr>
        <w:pStyle w:val="Normaalweb"/>
        <w:spacing w:before="0" w:beforeAutospacing="0" w:after="0" w:afterAutospacing="0"/>
        <w:jc w:val="both"/>
        <w:rPr>
          <w:rFonts w:ascii="Verdana" w:hAnsi="Verdana" w:cs="+mn-cs"/>
          <w:kern w:val="24"/>
          <w:sz w:val="20"/>
          <w:szCs w:val="20"/>
        </w:rPr>
      </w:pPr>
      <w:r w:rsidRPr="003F7F22">
        <w:rPr>
          <w:rFonts w:ascii="Verdana" w:hAnsi="Verdana" w:cs="+mn-cs"/>
          <w:kern w:val="24"/>
          <w:sz w:val="20"/>
          <w:szCs w:val="20"/>
        </w:rPr>
        <w:t xml:space="preserve">24/7 beschikbaar en toegankelijk. In beginsel kortdurend van aard. Centrale voorziening, inloopvoorziening. Bij acute opvang spreken we dan over een of enkele nachten, daarna moet iemand op de goede opvangplek zijn ondergebracht. De opvang is in principe tijdelijk van aard, primair gericht op het bieden van veiligheid van de </w:t>
      </w:r>
      <w:r w:rsidR="00853075" w:rsidRPr="003F7F22">
        <w:rPr>
          <w:rFonts w:ascii="Verdana" w:hAnsi="Verdana" w:cs="+mn-cs"/>
          <w:kern w:val="24"/>
          <w:sz w:val="20"/>
          <w:szCs w:val="20"/>
        </w:rPr>
        <w:t>cliënt</w:t>
      </w:r>
      <w:r w:rsidRPr="003F7F22">
        <w:rPr>
          <w:rFonts w:ascii="Verdana" w:hAnsi="Verdana" w:cs="+mn-cs"/>
          <w:kern w:val="24"/>
          <w:sz w:val="20"/>
          <w:szCs w:val="20"/>
        </w:rPr>
        <w:t xml:space="preserve">. De opvang is het startpunt voor de activering van de zelfredzaam van </w:t>
      </w:r>
      <w:r w:rsidR="00853075" w:rsidRPr="003F7F22">
        <w:rPr>
          <w:rFonts w:ascii="Verdana" w:hAnsi="Verdana" w:cs="+mn-cs"/>
          <w:kern w:val="24"/>
          <w:sz w:val="20"/>
          <w:szCs w:val="20"/>
        </w:rPr>
        <w:t>cliënt</w:t>
      </w:r>
      <w:r w:rsidRPr="003F7F22">
        <w:rPr>
          <w:rFonts w:ascii="Verdana" w:hAnsi="Verdana" w:cs="+mn-cs"/>
          <w:kern w:val="24"/>
          <w:sz w:val="20"/>
          <w:szCs w:val="20"/>
        </w:rPr>
        <w:t xml:space="preserve"> op diverse leefgebieden. </w:t>
      </w:r>
    </w:p>
    <w:p w14:paraId="42EFE77F" w14:textId="77777777" w:rsidR="007C71ED" w:rsidRPr="003F7F22" w:rsidRDefault="007C71ED" w:rsidP="00A51C97">
      <w:pPr>
        <w:pStyle w:val="Normaalweb"/>
        <w:spacing w:before="0" w:beforeAutospacing="0" w:after="0" w:afterAutospacing="0"/>
        <w:jc w:val="both"/>
        <w:rPr>
          <w:rFonts w:ascii="Verdana" w:hAnsi="Verdana"/>
          <w:sz w:val="20"/>
          <w:szCs w:val="20"/>
        </w:rPr>
      </w:pPr>
    </w:p>
    <w:p w14:paraId="0890D200" w14:textId="3A4291C5" w:rsidR="00A51C97" w:rsidRPr="003F7F22" w:rsidRDefault="002D22AC" w:rsidP="00A51C97">
      <w:pPr>
        <w:pStyle w:val="Normaalweb"/>
        <w:spacing w:before="0" w:beforeAutospacing="0" w:after="0" w:afterAutospacing="0"/>
        <w:jc w:val="both"/>
        <w:rPr>
          <w:rFonts w:ascii="Verdana" w:hAnsi="Verdana"/>
          <w:color w:val="FF0000"/>
          <w:sz w:val="20"/>
          <w:szCs w:val="20"/>
        </w:rPr>
      </w:pPr>
      <w:r>
        <w:rPr>
          <w:rFonts w:ascii="Verdana" w:eastAsia="+mn-ea" w:hAnsi="Verdana" w:cs="+mn-cs"/>
          <w:b/>
          <w:bCs/>
          <w:color w:val="FF0000"/>
          <w:kern w:val="24"/>
          <w:sz w:val="20"/>
          <w:szCs w:val="20"/>
        </w:rPr>
        <w:t>Beschermd Wonen</w:t>
      </w:r>
    </w:p>
    <w:p w14:paraId="36D4FBD4" w14:textId="5CD908D7" w:rsidR="00A51C97" w:rsidRPr="003F7F22" w:rsidRDefault="00A51C97" w:rsidP="00A51C97">
      <w:pPr>
        <w:pStyle w:val="Normaalweb"/>
        <w:spacing w:before="0" w:beforeAutospacing="0" w:after="0" w:afterAutospacing="0"/>
        <w:jc w:val="both"/>
        <w:rPr>
          <w:rFonts w:ascii="Verdana" w:eastAsia="+mn-ea" w:hAnsi="Verdana" w:cs="+mn-cs"/>
          <w:kern w:val="24"/>
          <w:sz w:val="20"/>
          <w:szCs w:val="20"/>
        </w:rPr>
      </w:pPr>
      <w:r w:rsidRPr="003F7F22">
        <w:rPr>
          <w:rFonts w:ascii="Verdana" w:eastAsia="+mn-ea" w:hAnsi="Verdana" w:cs="+mn-cs"/>
          <w:kern w:val="24"/>
          <w:sz w:val="20"/>
          <w:szCs w:val="20"/>
        </w:rPr>
        <w:t xml:space="preserve">Een woonvoorziening voor mensen die niet meer zelfstandig kunnen wonen vanwege psychiatrische, en/of verslavingsproblematiek en bijkomende psychosociale en/of LVB-problematiek of een tijdelijk beschermde woonomgeving nodig hebben vanwege een licht verstandelijke beperking. </w:t>
      </w:r>
      <w:r w:rsidR="002D22AC">
        <w:rPr>
          <w:rFonts w:ascii="Verdana" w:eastAsia="+mn-ea" w:hAnsi="Verdana" w:cs="+mn-cs"/>
          <w:kern w:val="24"/>
          <w:sz w:val="20"/>
          <w:szCs w:val="20"/>
        </w:rPr>
        <w:t>Beschermd Wonen</w:t>
      </w:r>
      <w:r w:rsidRPr="003F7F22">
        <w:rPr>
          <w:rFonts w:ascii="Verdana" w:eastAsia="+mn-ea" w:hAnsi="Verdana" w:cs="+mn-cs"/>
          <w:kern w:val="24"/>
          <w:sz w:val="20"/>
          <w:szCs w:val="20"/>
        </w:rPr>
        <w:t xml:space="preserve"> biedt een veilige en beschermde woonomgeving. Geclusterd, waarbij de cliënten verblijven binnen een woonvoorziening met meerdere wooneenheden, met de begeleiding in de directe nabijheid</w:t>
      </w:r>
      <w:r w:rsidR="00EC7D83">
        <w:rPr>
          <w:rFonts w:ascii="Verdana" w:eastAsia="+mn-ea" w:hAnsi="Verdana" w:cs="+mn-cs"/>
          <w:kern w:val="24"/>
          <w:sz w:val="20"/>
          <w:szCs w:val="20"/>
        </w:rPr>
        <w:t>.</w:t>
      </w:r>
      <w:r w:rsidRPr="003F7F22">
        <w:rPr>
          <w:rFonts w:ascii="Verdana" w:eastAsia="+mn-ea" w:hAnsi="Verdana" w:cs="+mn-cs"/>
          <w:kern w:val="24"/>
          <w:sz w:val="20"/>
          <w:szCs w:val="20"/>
        </w:rPr>
        <w:t xml:space="preserve"> Binnen </w:t>
      </w:r>
      <w:r w:rsidR="002D22AC">
        <w:rPr>
          <w:rFonts w:ascii="Verdana" w:eastAsia="+mn-ea" w:hAnsi="Verdana" w:cs="+mn-cs"/>
          <w:kern w:val="24"/>
          <w:sz w:val="20"/>
          <w:szCs w:val="20"/>
        </w:rPr>
        <w:t>Beschermd Wonen</w:t>
      </w:r>
      <w:r w:rsidRPr="003F7F22">
        <w:rPr>
          <w:rFonts w:ascii="Verdana" w:eastAsia="+mn-ea" w:hAnsi="Verdana" w:cs="+mn-cs"/>
          <w:kern w:val="24"/>
          <w:sz w:val="20"/>
          <w:szCs w:val="20"/>
        </w:rPr>
        <w:t xml:space="preserve"> onderscheid naar diverse intensiteiten voor wat betreft veiligheid en sociaal beheer, uitgedrukt in </w:t>
      </w:r>
      <w:proofErr w:type="spellStart"/>
      <w:r w:rsidRPr="003F7F22">
        <w:rPr>
          <w:rFonts w:ascii="Verdana" w:eastAsia="+mn-ea" w:hAnsi="Verdana" w:cs="+mn-cs"/>
          <w:kern w:val="24"/>
          <w:sz w:val="20"/>
          <w:szCs w:val="20"/>
        </w:rPr>
        <w:t>tredes</w:t>
      </w:r>
      <w:proofErr w:type="spellEnd"/>
      <w:r w:rsidRPr="003F7F22">
        <w:rPr>
          <w:rFonts w:ascii="Verdana" w:eastAsia="+mn-ea" w:hAnsi="Verdana" w:cs="+mn-cs"/>
          <w:kern w:val="24"/>
          <w:sz w:val="20"/>
          <w:szCs w:val="20"/>
        </w:rPr>
        <w:t xml:space="preserve"> voor beschikbaarheid/bereikbaarheid van begeleiding en aanwezigheid van toezicht. Inzet op activering op diverse leefgebieden. </w:t>
      </w:r>
    </w:p>
    <w:p w14:paraId="23CDC5D7" w14:textId="77777777" w:rsidR="007C71ED" w:rsidRPr="003F7F22" w:rsidRDefault="007C71ED" w:rsidP="00A51C97">
      <w:pPr>
        <w:pStyle w:val="Normaalweb"/>
        <w:spacing w:before="0" w:beforeAutospacing="0" w:after="0" w:afterAutospacing="0"/>
        <w:jc w:val="both"/>
        <w:rPr>
          <w:rFonts w:ascii="Verdana" w:hAnsi="Verdana"/>
          <w:sz w:val="20"/>
          <w:szCs w:val="20"/>
        </w:rPr>
      </w:pPr>
    </w:p>
    <w:p w14:paraId="282B8A12" w14:textId="67B73C74" w:rsidR="00A51C97" w:rsidRPr="003F7F22" w:rsidRDefault="00A51C97" w:rsidP="00A51C97">
      <w:pPr>
        <w:pStyle w:val="Normaalweb"/>
        <w:spacing w:before="0" w:beforeAutospacing="0" w:after="0" w:afterAutospacing="0"/>
        <w:jc w:val="both"/>
        <w:rPr>
          <w:rFonts w:ascii="Verdana" w:hAnsi="Verdana"/>
          <w:color w:val="FF0000"/>
          <w:sz w:val="20"/>
          <w:szCs w:val="20"/>
        </w:rPr>
      </w:pPr>
      <w:r w:rsidRPr="003F7F22">
        <w:rPr>
          <w:rFonts w:ascii="Verdana" w:eastAsia="+mn-ea" w:hAnsi="Verdana" w:cs="+mn-cs"/>
          <w:b/>
          <w:bCs/>
          <w:color w:val="FF0000"/>
          <w:kern w:val="24"/>
          <w:sz w:val="20"/>
          <w:szCs w:val="20"/>
        </w:rPr>
        <w:t>Zelfstandig thuis</w:t>
      </w:r>
      <w:r w:rsidR="00EC7D83">
        <w:rPr>
          <w:rFonts w:ascii="Verdana" w:eastAsia="+mn-ea" w:hAnsi="Verdana" w:cs="+mn-cs"/>
          <w:b/>
          <w:bCs/>
          <w:color w:val="FF0000"/>
          <w:kern w:val="24"/>
          <w:sz w:val="20"/>
          <w:szCs w:val="20"/>
        </w:rPr>
        <w:t xml:space="preserve"> </w:t>
      </w:r>
    </w:p>
    <w:p w14:paraId="295C9A86" w14:textId="77777777" w:rsidR="00E62B07" w:rsidRPr="003F7F22" w:rsidRDefault="00A51C97" w:rsidP="00DF3BEB">
      <w:pPr>
        <w:pStyle w:val="Normaalweb"/>
        <w:spacing w:before="0" w:beforeAutospacing="0" w:after="0" w:afterAutospacing="0"/>
        <w:jc w:val="both"/>
        <w:rPr>
          <w:rFonts w:ascii="Verdana" w:hAnsi="Verdana"/>
          <w:sz w:val="20"/>
          <w:szCs w:val="20"/>
        </w:rPr>
      </w:pPr>
      <w:r w:rsidRPr="003F7F22">
        <w:rPr>
          <w:rFonts w:ascii="Verdana" w:eastAsia="+mn-ea" w:hAnsi="Verdana" w:cs="+mn-cs"/>
          <w:kern w:val="24"/>
          <w:sz w:val="20"/>
          <w:szCs w:val="20"/>
        </w:rPr>
        <w:t>Cliënt woont zelfstandig, betaalt zelf de huur en vaste lasten. Begeleiding is vooral gericht op activering leefgebieden. Begeleiding gericht op veiligheid en sociaal beheer alleen op afspraak, in principe niet nodig. Begeleiding gericht op veiligheid en sociaal beheer is op vaste momenten beschikbaar, op afspraak</w:t>
      </w:r>
      <w:r w:rsidR="00DF3BEB" w:rsidRPr="003F7F22">
        <w:rPr>
          <w:rFonts w:ascii="Verdana" w:eastAsia="+mn-ea" w:hAnsi="Verdana" w:cs="+mn-cs"/>
          <w:kern w:val="24"/>
          <w:sz w:val="20"/>
          <w:szCs w:val="20"/>
        </w:rPr>
        <w:t>.</w:t>
      </w:r>
    </w:p>
    <w:sectPr w:rsidR="00E62B07" w:rsidRPr="003F7F22" w:rsidSect="00B801D7">
      <w:footerReference w:type="default" r:id="rId1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2A3B" w14:textId="77777777" w:rsidR="00B62546" w:rsidRDefault="00B62546" w:rsidP="0079716D">
      <w:pPr>
        <w:spacing w:after="0" w:line="240" w:lineRule="auto"/>
      </w:pPr>
      <w:r>
        <w:separator/>
      </w:r>
    </w:p>
  </w:endnote>
  <w:endnote w:type="continuationSeparator" w:id="0">
    <w:p w14:paraId="57298BB3" w14:textId="77777777" w:rsidR="00B62546" w:rsidRDefault="00B62546" w:rsidP="00797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0601668"/>
      <w:docPartObj>
        <w:docPartGallery w:val="Page Numbers (Bottom of Page)"/>
        <w:docPartUnique/>
      </w:docPartObj>
    </w:sdtPr>
    <w:sdtEndPr/>
    <w:sdtContent>
      <w:sdt>
        <w:sdtPr>
          <w:id w:val="-1769616900"/>
          <w:docPartObj>
            <w:docPartGallery w:val="Page Numbers (Top of Page)"/>
            <w:docPartUnique/>
          </w:docPartObj>
        </w:sdtPr>
        <w:sdtEndPr/>
        <w:sdtContent>
          <w:p w14:paraId="598F5E3F" w14:textId="0F174B85" w:rsidR="004977CD" w:rsidRDefault="004977CD">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B77964D" w14:textId="77777777" w:rsidR="007D6DFB" w:rsidRDefault="007D6D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2AE3" w14:textId="77777777" w:rsidR="00B62546" w:rsidRDefault="00B62546" w:rsidP="0079716D">
      <w:pPr>
        <w:spacing w:after="0" w:line="240" w:lineRule="auto"/>
      </w:pPr>
      <w:r>
        <w:separator/>
      </w:r>
    </w:p>
  </w:footnote>
  <w:footnote w:type="continuationSeparator" w:id="0">
    <w:p w14:paraId="6868A277" w14:textId="77777777" w:rsidR="00B62546" w:rsidRDefault="00B62546" w:rsidP="007971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6CAE"/>
    <w:multiLevelType w:val="multilevel"/>
    <w:tmpl w:val="4236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301CE0"/>
    <w:multiLevelType w:val="hybridMultilevel"/>
    <w:tmpl w:val="50DEEF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347E0977"/>
    <w:multiLevelType w:val="hybridMultilevel"/>
    <w:tmpl w:val="6B007DB2"/>
    <w:lvl w:ilvl="0" w:tplc="1B749862">
      <w:start w:val="17"/>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2D8170F"/>
    <w:multiLevelType w:val="hybridMultilevel"/>
    <w:tmpl w:val="B5BED5DA"/>
    <w:lvl w:ilvl="0" w:tplc="54907FE8">
      <w:start w:val="3"/>
      <w:numFmt w:val="bullet"/>
      <w:lvlText w:val=""/>
      <w:lvlJc w:val="left"/>
      <w:pPr>
        <w:ind w:left="720" w:hanging="360"/>
      </w:pPr>
      <w:rPr>
        <w:rFonts w:ascii="Wingdings" w:eastAsiaTheme="minorHAnsi" w:hAnsi="Wingdings" w:cs="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9C5"/>
    <w:rsid w:val="00011A1D"/>
    <w:rsid w:val="00025F3A"/>
    <w:rsid w:val="00026BBE"/>
    <w:rsid w:val="0002784E"/>
    <w:rsid w:val="00032D43"/>
    <w:rsid w:val="00033322"/>
    <w:rsid w:val="00043B47"/>
    <w:rsid w:val="000463FF"/>
    <w:rsid w:val="000562B1"/>
    <w:rsid w:val="000F47F0"/>
    <w:rsid w:val="000F523A"/>
    <w:rsid w:val="00104F66"/>
    <w:rsid w:val="001141C1"/>
    <w:rsid w:val="00117FF5"/>
    <w:rsid w:val="00120F32"/>
    <w:rsid w:val="001406B0"/>
    <w:rsid w:val="00147BC8"/>
    <w:rsid w:val="0015497D"/>
    <w:rsid w:val="00162E6F"/>
    <w:rsid w:val="001740A8"/>
    <w:rsid w:val="00193C58"/>
    <w:rsid w:val="0019689A"/>
    <w:rsid w:val="001A7BBA"/>
    <w:rsid w:val="001B79C6"/>
    <w:rsid w:val="001C1FDC"/>
    <w:rsid w:val="001C2D70"/>
    <w:rsid w:val="001C6CB9"/>
    <w:rsid w:val="001D1EC3"/>
    <w:rsid w:val="001D2B06"/>
    <w:rsid w:val="001F797B"/>
    <w:rsid w:val="001F7A2D"/>
    <w:rsid w:val="002010E2"/>
    <w:rsid w:val="0020301F"/>
    <w:rsid w:val="00203C71"/>
    <w:rsid w:val="00247607"/>
    <w:rsid w:val="0025421A"/>
    <w:rsid w:val="002569C9"/>
    <w:rsid w:val="00256FC9"/>
    <w:rsid w:val="002827D2"/>
    <w:rsid w:val="00296462"/>
    <w:rsid w:val="002B386D"/>
    <w:rsid w:val="002D22AC"/>
    <w:rsid w:val="002D2BFB"/>
    <w:rsid w:val="002E020E"/>
    <w:rsid w:val="002E4758"/>
    <w:rsid w:val="0030326B"/>
    <w:rsid w:val="00311113"/>
    <w:rsid w:val="0031265A"/>
    <w:rsid w:val="003313EF"/>
    <w:rsid w:val="003515E0"/>
    <w:rsid w:val="0035201D"/>
    <w:rsid w:val="00356E00"/>
    <w:rsid w:val="00361EB2"/>
    <w:rsid w:val="003658CC"/>
    <w:rsid w:val="00365D29"/>
    <w:rsid w:val="003678DA"/>
    <w:rsid w:val="003714D9"/>
    <w:rsid w:val="00390AB2"/>
    <w:rsid w:val="003A3168"/>
    <w:rsid w:val="003A3BE1"/>
    <w:rsid w:val="003B0913"/>
    <w:rsid w:val="003C2711"/>
    <w:rsid w:val="003D607F"/>
    <w:rsid w:val="003E5A76"/>
    <w:rsid w:val="003F0511"/>
    <w:rsid w:val="003F3664"/>
    <w:rsid w:val="003F7F22"/>
    <w:rsid w:val="0041611D"/>
    <w:rsid w:val="00441FDF"/>
    <w:rsid w:val="00450CD3"/>
    <w:rsid w:val="00464D98"/>
    <w:rsid w:val="00482ABE"/>
    <w:rsid w:val="004834E9"/>
    <w:rsid w:val="004850FD"/>
    <w:rsid w:val="004916E9"/>
    <w:rsid w:val="004977CD"/>
    <w:rsid w:val="004B7DA8"/>
    <w:rsid w:val="004C1DCE"/>
    <w:rsid w:val="004C678D"/>
    <w:rsid w:val="004D32AF"/>
    <w:rsid w:val="004D4758"/>
    <w:rsid w:val="004E0B99"/>
    <w:rsid w:val="004E77F0"/>
    <w:rsid w:val="004F318A"/>
    <w:rsid w:val="004F4DDF"/>
    <w:rsid w:val="00500C20"/>
    <w:rsid w:val="005028B9"/>
    <w:rsid w:val="00505DF3"/>
    <w:rsid w:val="00520CBE"/>
    <w:rsid w:val="00536965"/>
    <w:rsid w:val="00540CDC"/>
    <w:rsid w:val="0054788C"/>
    <w:rsid w:val="0055017A"/>
    <w:rsid w:val="00553876"/>
    <w:rsid w:val="00554016"/>
    <w:rsid w:val="00563BD1"/>
    <w:rsid w:val="00566415"/>
    <w:rsid w:val="00590241"/>
    <w:rsid w:val="005909D1"/>
    <w:rsid w:val="005917E0"/>
    <w:rsid w:val="005B7D92"/>
    <w:rsid w:val="005C2412"/>
    <w:rsid w:val="005F4E12"/>
    <w:rsid w:val="005F53FD"/>
    <w:rsid w:val="00605BF0"/>
    <w:rsid w:val="006068A0"/>
    <w:rsid w:val="00616A3A"/>
    <w:rsid w:val="00631F88"/>
    <w:rsid w:val="00634A04"/>
    <w:rsid w:val="00643AD5"/>
    <w:rsid w:val="00644847"/>
    <w:rsid w:val="0065180A"/>
    <w:rsid w:val="00666C34"/>
    <w:rsid w:val="00672080"/>
    <w:rsid w:val="006854D7"/>
    <w:rsid w:val="006862B8"/>
    <w:rsid w:val="006A13E1"/>
    <w:rsid w:val="006C3864"/>
    <w:rsid w:val="006C65C5"/>
    <w:rsid w:val="006C7935"/>
    <w:rsid w:val="006D146A"/>
    <w:rsid w:val="006D1C2E"/>
    <w:rsid w:val="006D5AF4"/>
    <w:rsid w:val="006E7F0C"/>
    <w:rsid w:val="006F09A5"/>
    <w:rsid w:val="006F26FB"/>
    <w:rsid w:val="00705AE7"/>
    <w:rsid w:val="00721772"/>
    <w:rsid w:val="007220D6"/>
    <w:rsid w:val="00742C1F"/>
    <w:rsid w:val="00761994"/>
    <w:rsid w:val="00770DDC"/>
    <w:rsid w:val="00792AB8"/>
    <w:rsid w:val="0079716D"/>
    <w:rsid w:val="00797E4B"/>
    <w:rsid w:val="007A0327"/>
    <w:rsid w:val="007A39B1"/>
    <w:rsid w:val="007B321B"/>
    <w:rsid w:val="007B369E"/>
    <w:rsid w:val="007C5DAE"/>
    <w:rsid w:val="007C71ED"/>
    <w:rsid w:val="007D6DFB"/>
    <w:rsid w:val="007D7E23"/>
    <w:rsid w:val="007E01B9"/>
    <w:rsid w:val="007E1029"/>
    <w:rsid w:val="007F3241"/>
    <w:rsid w:val="00800988"/>
    <w:rsid w:val="00804297"/>
    <w:rsid w:val="008133A9"/>
    <w:rsid w:val="008136F8"/>
    <w:rsid w:val="00816E49"/>
    <w:rsid w:val="00843A3F"/>
    <w:rsid w:val="00847423"/>
    <w:rsid w:val="00850274"/>
    <w:rsid w:val="00853075"/>
    <w:rsid w:val="00860D94"/>
    <w:rsid w:val="00866419"/>
    <w:rsid w:val="00881B4B"/>
    <w:rsid w:val="008829BE"/>
    <w:rsid w:val="008905E1"/>
    <w:rsid w:val="008A1736"/>
    <w:rsid w:val="008A5D66"/>
    <w:rsid w:val="008B373A"/>
    <w:rsid w:val="008B7C00"/>
    <w:rsid w:val="008C1E87"/>
    <w:rsid w:val="008C3044"/>
    <w:rsid w:val="008D2B37"/>
    <w:rsid w:val="008E159B"/>
    <w:rsid w:val="008E55CE"/>
    <w:rsid w:val="00906BD3"/>
    <w:rsid w:val="00917987"/>
    <w:rsid w:val="00934FB5"/>
    <w:rsid w:val="0094000F"/>
    <w:rsid w:val="009443AE"/>
    <w:rsid w:val="00963C11"/>
    <w:rsid w:val="009702A1"/>
    <w:rsid w:val="009754C8"/>
    <w:rsid w:val="009771D3"/>
    <w:rsid w:val="00987C78"/>
    <w:rsid w:val="009A3146"/>
    <w:rsid w:val="009A6C56"/>
    <w:rsid w:val="009E28C0"/>
    <w:rsid w:val="009F07C2"/>
    <w:rsid w:val="00A04F1C"/>
    <w:rsid w:val="00A04F49"/>
    <w:rsid w:val="00A1082E"/>
    <w:rsid w:val="00A20CA0"/>
    <w:rsid w:val="00A23F8C"/>
    <w:rsid w:val="00A24747"/>
    <w:rsid w:val="00A316B1"/>
    <w:rsid w:val="00A46920"/>
    <w:rsid w:val="00A475B5"/>
    <w:rsid w:val="00A50ED7"/>
    <w:rsid w:val="00A51C97"/>
    <w:rsid w:val="00A80671"/>
    <w:rsid w:val="00A807E5"/>
    <w:rsid w:val="00A85C78"/>
    <w:rsid w:val="00A909C2"/>
    <w:rsid w:val="00A91225"/>
    <w:rsid w:val="00A91C7C"/>
    <w:rsid w:val="00AA0052"/>
    <w:rsid w:val="00AA0317"/>
    <w:rsid w:val="00AA15F8"/>
    <w:rsid w:val="00AC2441"/>
    <w:rsid w:val="00AC62D2"/>
    <w:rsid w:val="00AD154C"/>
    <w:rsid w:val="00AE0855"/>
    <w:rsid w:val="00AE36D9"/>
    <w:rsid w:val="00B06CC4"/>
    <w:rsid w:val="00B15F1D"/>
    <w:rsid w:val="00B23BA6"/>
    <w:rsid w:val="00B245F6"/>
    <w:rsid w:val="00B27078"/>
    <w:rsid w:val="00B37181"/>
    <w:rsid w:val="00B42C5D"/>
    <w:rsid w:val="00B52044"/>
    <w:rsid w:val="00B55167"/>
    <w:rsid w:val="00B56B51"/>
    <w:rsid w:val="00B61F2A"/>
    <w:rsid w:val="00B62546"/>
    <w:rsid w:val="00B65206"/>
    <w:rsid w:val="00B72804"/>
    <w:rsid w:val="00B801D7"/>
    <w:rsid w:val="00B94E77"/>
    <w:rsid w:val="00B95DAA"/>
    <w:rsid w:val="00B96407"/>
    <w:rsid w:val="00BA1360"/>
    <w:rsid w:val="00BB2325"/>
    <w:rsid w:val="00BB349B"/>
    <w:rsid w:val="00BC444B"/>
    <w:rsid w:val="00BE7F35"/>
    <w:rsid w:val="00BF0AA4"/>
    <w:rsid w:val="00C00CFD"/>
    <w:rsid w:val="00C11FAB"/>
    <w:rsid w:val="00C54D09"/>
    <w:rsid w:val="00C62C9D"/>
    <w:rsid w:val="00C63C07"/>
    <w:rsid w:val="00C6413A"/>
    <w:rsid w:val="00C70742"/>
    <w:rsid w:val="00C87D1F"/>
    <w:rsid w:val="00C9388C"/>
    <w:rsid w:val="00C96C93"/>
    <w:rsid w:val="00CB2C0A"/>
    <w:rsid w:val="00CB423F"/>
    <w:rsid w:val="00CD78AB"/>
    <w:rsid w:val="00CD7CD2"/>
    <w:rsid w:val="00CF5A29"/>
    <w:rsid w:val="00CF7EFF"/>
    <w:rsid w:val="00D21872"/>
    <w:rsid w:val="00D3027A"/>
    <w:rsid w:val="00D32916"/>
    <w:rsid w:val="00D3545A"/>
    <w:rsid w:val="00D41FC9"/>
    <w:rsid w:val="00D50596"/>
    <w:rsid w:val="00D662AB"/>
    <w:rsid w:val="00D759C5"/>
    <w:rsid w:val="00D82903"/>
    <w:rsid w:val="00D877D1"/>
    <w:rsid w:val="00DA27A6"/>
    <w:rsid w:val="00DA2FB2"/>
    <w:rsid w:val="00DA6258"/>
    <w:rsid w:val="00DD0B9B"/>
    <w:rsid w:val="00DF3BEB"/>
    <w:rsid w:val="00DF7455"/>
    <w:rsid w:val="00E0230D"/>
    <w:rsid w:val="00E365F3"/>
    <w:rsid w:val="00E3713E"/>
    <w:rsid w:val="00E45482"/>
    <w:rsid w:val="00E46AD8"/>
    <w:rsid w:val="00E542AB"/>
    <w:rsid w:val="00E60A7F"/>
    <w:rsid w:val="00E6110F"/>
    <w:rsid w:val="00E62B07"/>
    <w:rsid w:val="00E82D83"/>
    <w:rsid w:val="00E83857"/>
    <w:rsid w:val="00E85D9A"/>
    <w:rsid w:val="00EA309B"/>
    <w:rsid w:val="00EB4E07"/>
    <w:rsid w:val="00EB51E7"/>
    <w:rsid w:val="00EC232A"/>
    <w:rsid w:val="00EC47C7"/>
    <w:rsid w:val="00EC7D83"/>
    <w:rsid w:val="00ED08FA"/>
    <w:rsid w:val="00ED6FB8"/>
    <w:rsid w:val="00EF06A5"/>
    <w:rsid w:val="00EF5DB4"/>
    <w:rsid w:val="00F014F9"/>
    <w:rsid w:val="00F02C5F"/>
    <w:rsid w:val="00F03C5C"/>
    <w:rsid w:val="00F117DE"/>
    <w:rsid w:val="00F15BB0"/>
    <w:rsid w:val="00F46779"/>
    <w:rsid w:val="00F50847"/>
    <w:rsid w:val="00F53D9C"/>
    <w:rsid w:val="00F91769"/>
    <w:rsid w:val="00FA67C1"/>
    <w:rsid w:val="00FC1421"/>
    <w:rsid w:val="00FC20DB"/>
    <w:rsid w:val="00FC4DD8"/>
    <w:rsid w:val="00FC4EAA"/>
    <w:rsid w:val="00FF24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BC293"/>
  <w15:chartTrackingRefBased/>
  <w15:docId w15:val="{4496127A-25EC-4660-805E-7721A86A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3">
    <w:name w:val="heading 3"/>
    <w:basedOn w:val="Standaard"/>
    <w:next w:val="Standaard"/>
    <w:link w:val="Kop3Char"/>
    <w:autoRedefine/>
    <w:uiPriority w:val="9"/>
    <w:unhideWhenUsed/>
    <w:qFormat/>
    <w:rsid w:val="00C9388C"/>
    <w:pPr>
      <w:spacing w:before="200" w:after="0" w:line="271" w:lineRule="auto"/>
      <w:outlineLvl w:val="2"/>
    </w:pPr>
    <w:rPr>
      <w:rFonts w:ascii="Arial" w:hAnsi="Arial"/>
      <w:b/>
      <w:bCs/>
      <w:color w:val="6E6868"/>
      <w:sz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D759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07C2"/>
    <w:pPr>
      <w:autoSpaceDE w:val="0"/>
      <w:autoSpaceDN w:val="0"/>
      <w:adjustRightInd w:val="0"/>
      <w:spacing w:after="0" w:line="240" w:lineRule="auto"/>
    </w:pPr>
    <w:rPr>
      <w:rFonts w:ascii="Calibri" w:hAnsi="Calibri" w:cs="Calibri"/>
      <w:color w:val="000000"/>
      <w:sz w:val="24"/>
      <w:szCs w:val="24"/>
    </w:rPr>
  </w:style>
  <w:style w:type="paragraph" w:styleId="Geenafstand">
    <w:name w:val="No Spacing"/>
    <w:uiPriority w:val="1"/>
    <w:qFormat/>
    <w:rsid w:val="00AD154C"/>
    <w:pPr>
      <w:spacing w:after="0" w:line="240" w:lineRule="auto"/>
    </w:pPr>
  </w:style>
  <w:style w:type="character" w:customStyle="1" w:styleId="Kop3Char">
    <w:name w:val="Kop 3 Char"/>
    <w:basedOn w:val="Standaardalinea-lettertype"/>
    <w:link w:val="Kop3"/>
    <w:uiPriority w:val="9"/>
    <w:rsid w:val="00C9388C"/>
    <w:rPr>
      <w:rFonts w:ascii="Arial" w:hAnsi="Arial"/>
      <w:b/>
      <w:bCs/>
      <w:color w:val="6E6868"/>
      <w:sz w:val="20"/>
      <w:lang w:val="en-US" w:bidi="en-US"/>
    </w:rPr>
  </w:style>
  <w:style w:type="paragraph" w:styleId="Lijstalinea">
    <w:name w:val="List Paragraph"/>
    <w:basedOn w:val="Standaard"/>
    <w:uiPriority w:val="34"/>
    <w:qFormat/>
    <w:rsid w:val="00C9388C"/>
    <w:pPr>
      <w:spacing w:after="0" w:line="240" w:lineRule="auto"/>
      <w:ind w:left="720"/>
      <w:contextualSpacing/>
    </w:pPr>
    <w:rPr>
      <w:rFonts w:ascii="Arial" w:hAnsi="Arial"/>
      <w:sz w:val="20"/>
    </w:rPr>
  </w:style>
  <w:style w:type="character" w:styleId="Verwijzingopmerking">
    <w:name w:val="annotation reference"/>
    <w:basedOn w:val="Standaardalinea-lettertype"/>
    <w:uiPriority w:val="99"/>
    <w:semiHidden/>
    <w:unhideWhenUsed/>
    <w:rsid w:val="007220D6"/>
    <w:rPr>
      <w:sz w:val="16"/>
      <w:szCs w:val="16"/>
    </w:rPr>
  </w:style>
  <w:style w:type="paragraph" w:styleId="Tekstopmerking">
    <w:name w:val="annotation text"/>
    <w:basedOn w:val="Standaard"/>
    <w:link w:val="TekstopmerkingChar"/>
    <w:uiPriority w:val="99"/>
    <w:semiHidden/>
    <w:unhideWhenUsed/>
    <w:rsid w:val="007220D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220D6"/>
    <w:rPr>
      <w:sz w:val="20"/>
      <w:szCs w:val="20"/>
    </w:rPr>
  </w:style>
  <w:style w:type="paragraph" w:styleId="Onderwerpvanopmerking">
    <w:name w:val="annotation subject"/>
    <w:basedOn w:val="Tekstopmerking"/>
    <w:next w:val="Tekstopmerking"/>
    <w:link w:val="OnderwerpvanopmerkingChar"/>
    <w:uiPriority w:val="99"/>
    <w:semiHidden/>
    <w:unhideWhenUsed/>
    <w:rsid w:val="007220D6"/>
    <w:rPr>
      <w:b/>
      <w:bCs/>
    </w:rPr>
  </w:style>
  <w:style w:type="character" w:customStyle="1" w:styleId="OnderwerpvanopmerkingChar">
    <w:name w:val="Onderwerp van opmerking Char"/>
    <w:basedOn w:val="TekstopmerkingChar"/>
    <w:link w:val="Onderwerpvanopmerking"/>
    <w:uiPriority w:val="99"/>
    <w:semiHidden/>
    <w:rsid w:val="007220D6"/>
    <w:rPr>
      <w:b/>
      <w:bCs/>
      <w:sz w:val="20"/>
      <w:szCs w:val="20"/>
    </w:rPr>
  </w:style>
  <w:style w:type="paragraph" w:styleId="Ballontekst">
    <w:name w:val="Balloon Text"/>
    <w:basedOn w:val="Standaard"/>
    <w:link w:val="BallontekstChar"/>
    <w:uiPriority w:val="99"/>
    <w:semiHidden/>
    <w:unhideWhenUsed/>
    <w:rsid w:val="007220D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220D6"/>
    <w:rPr>
      <w:rFonts w:ascii="Segoe UI" w:hAnsi="Segoe UI" w:cs="Segoe UI"/>
      <w:sz w:val="18"/>
      <w:szCs w:val="18"/>
    </w:rPr>
  </w:style>
  <w:style w:type="character" w:styleId="Hyperlink">
    <w:name w:val="Hyperlink"/>
    <w:basedOn w:val="Standaardalinea-lettertype"/>
    <w:uiPriority w:val="99"/>
    <w:unhideWhenUsed/>
    <w:rsid w:val="00553876"/>
    <w:rPr>
      <w:color w:val="0563C1" w:themeColor="hyperlink"/>
      <w:u w:val="single"/>
    </w:rPr>
  </w:style>
  <w:style w:type="character" w:customStyle="1" w:styleId="Onopgelostemelding1">
    <w:name w:val="Onopgeloste melding1"/>
    <w:basedOn w:val="Standaardalinea-lettertype"/>
    <w:uiPriority w:val="99"/>
    <w:semiHidden/>
    <w:unhideWhenUsed/>
    <w:rsid w:val="00553876"/>
    <w:rPr>
      <w:color w:val="605E5C"/>
      <w:shd w:val="clear" w:color="auto" w:fill="E1DFDD"/>
    </w:rPr>
  </w:style>
  <w:style w:type="character" w:styleId="Nadruk">
    <w:name w:val="Emphasis"/>
    <w:basedOn w:val="Standaardalinea-lettertype"/>
    <w:uiPriority w:val="20"/>
    <w:qFormat/>
    <w:rsid w:val="00881B4B"/>
    <w:rPr>
      <w:i/>
      <w:iCs/>
    </w:rPr>
  </w:style>
  <w:style w:type="paragraph" w:styleId="Koptekst">
    <w:name w:val="header"/>
    <w:basedOn w:val="Standaard"/>
    <w:link w:val="KoptekstChar"/>
    <w:uiPriority w:val="99"/>
    <w:unhideWhenUsed/>
    <w:rsid w:val="0079716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9716D"/>
  </w:style>
  <w:style w:type="paragraph" w:styleId="Voettekst">
    <w:name w:val="footer"/>
    <w:basedOn w:val="Standaard"/>
    <w:link w:val="VoettekstChar"/>
    <w:uiPriority w:val="99"/>
    <w:unhideWhenUsed/>
    <w:rsid w:val="0079716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9716D"/>
  </w:style>
  <w:style w:type="paragraph" w:styleId="Revisie">
    <w:name w:val="Revision"/>
    <w:hidden/>
    <w:uiPriority w:val="99"/>
    <w:semiHidden/>
    <w:rsid w:val="00365D29"/>
    <w:pPr>
      <w:spacing w:after="0" w:line="240" w:lineRule="auto"/>
    </w:pPr>
  </w:style>
  <w:style w:type="character" w:styleId="GevolgdeHyperlink">
    <w:name w:val="FollowedHyperlink"/>
    <w:basedOn w:val="Standaardalinea-lettertype"/>
    <w:uiPriority w:val="99"/>
    <w:semiHidden/>
    <w:unhideWhenUsed/>
    <w:rsid w:val="004834E9"/>
    <w:rPr>
      <w:color w:val="954F72" w:themeColor="followedHyperlink"/>
      <w:u w:val="single"/>
    </w:rPr>
  </w:style>
  <w:style w:type="paragraph" w:styleId="Normaalweb">
    <w:name w:val="Normal (Web)"/>
    <w:basedOn w:val="Standaard"/>
    <w:uiPriority w:val="99"/>
    <w:unhideWhenUsed/>
    <w:rsid w:val="00E62B07"/>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RIJK4-Tekst">
    <w:name w:val="RIJK 4 - Tekst"/>
    <w:basedOn w:val="Standaard"/>
    <w:link w:val="RIJK4-TekstChar"/>
    <w:qFormat/>
    <w:rsid w:val="00104F66"/>
    <w:pPr>
      <w:numPr>
        <w:ilvl w:val="1"/>
      </w:numPr>
      <w:spacing w:after="0" w:line="276" w:lineRule="auto"/>
    </w:pPr>
    <w:rPr>
      <w:rFonts w:ascii="Verdana" w:eastAsiaTheme="minorEastAsia" w:hAnsi="Verdana"/>
      <w:color w:val="000000" w:themeColor="text1"/>
      <w:sz w:val="20"/>
    </w:rPr>
  </w:style>
  <w:style w:type="character" w:customStyle="1" w:styleId="RIJK4-TekstChar">
    <w:name w:val="RIJK 4 - Tekst Char"/>
    <w:basedOn w:val="Standaardalinea-lettertype"/>
    <w:link w:val="RIJK4-Tekst"/>
    <w:rsid w:val="00104F66"/>
    <w:rPr>
      <w:rFonts w:ascii="Verdana" w:eastAsiaTheme="minorEastAsia" w:hAnsi="Verdana"/>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4929">
      <w:bodyDiv w:val="1"/>
      <w:marLeft w:val="0"/>
      <w:marRight w:val="0"/>
      <w:marTop w:val="0"/>
      <w:marBottom w:val="0"/>
      <w:divBdr>
        <w:top w:val="none" w:sz="0" w:space="0" w:color="auto"/>
        <w:left w:val="none" w:sz="0" w:space="0" w:color="auto"/>
        <w:bottom w:val="none" w:sz="0" w:space="0" w:color="auto"/>
        <w:right w:val="none" w:sz="0" w:space="0" w:color="auto"/>
      </w:divBdr>
    </w:div>
    <w:div w:id="386805193">
      <w:bodyDiv w:val="1"/>
      <w:marLeft w:val="0"/>
      <w:marRight w:val="0"/>
      <w:marTop w:val="0"/>
      <w:marBottom w:val="0"/>
      <w:divBdr>
        <w:top w:val="none" w:sz="0" w:space="0" w:color="auto"/>
        <w:left w:val="none" w:sz="0" w:space="0" w:color="auto"/>
        <w:bottom w:val="none" w:sz="0" w:space="0" w:color="auto"/>
        <w:right w:val="none" w:sz="0" w:space="0" w:color="auto"/>
      </w:divBdr>
    </w:div>
    <w:div w:id="463618107">
      <w:bodyDiv w:val="1"/>
      <w:marLeft w:val="0"/>
      <w:marRight w:val="0"/>
      <w:marTop w:val="0"/>
      <w:marBottom w:val="0"/>
      <w:divBdr>
        <w:top w:val="none" w:sz="0" w:space="0" w:color="auto"/>
        <w:left w:val="none" w:sz="0" w:space="0" w:color="auto"/>
        <w:bottom w:val="none" w:sz="0" w:space="0" w:color="auto"/>
        <w:right w:val="none" w:sz="0" w:space="0" w:color="auto"/>
      </w:divBdr>
    </w:div>
    <w:div w:id="610285075">
      <w:bodyDiv w:val="1"/>
      <w:marLeft w:val="0"/>
      <w:marRight w:val="0"/>
      <w:marTop w:val="0"/>
      <w:marBottom w:val="0"/>
      <w:divBdr>
        <w:top w:val="none" w:sz="0" w:space="0" w:color="auto"/>
        <w:left w:val="none" w:sz="0" w:space="0" w:color="auto"/>
        <w:bottom w:val="none" w:sz="0" w:space="0" w:color="auto"/>
        <w:right w:val="none" w:sz="0" w:space="0" w:color="auto"/>
      </w:divBdr>
    </w:div>
    <w:div w:id="190906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atlas.nl/gemeenten/gemeenten_item/t/kaag_en_braassem" TargetMode="External"/><Relationship Id="rId13" Type="http://schemas.openxmlformats.org/officeDocument/2006/relationships/hyperlink" Target="https://www.regioatlas.nl/gemeenten/gemeenten_item/t/noordwij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oatlas.nl/gemeenten/gemeenten_item/t/nieuwkoo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regioatlas.nl/gemeenten/gemeenten_item/t/zoeterwou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atlas.nl/gemeenten/gemeenten_item/t/lisse" TargetMode="External"/><Relationship Id="rId5" Type="http://schemas.openxmlformats.org/officeDocument/2006/relationships/webSettings" Target="webSettings.xml"/><Relationship Id="rId15" Type="http://schemas.openxmlformats.org/officeDocument/2006/relationships/hyperlink" Target="https://www.regioatlas.nl/gemeenten/gemeenten_item/t/voorschoten" TargetMode="External"/><Relationship Id="rId10" Type="http://schemas.openxmlformats.org/officeDocument/2006/relationships/hyperlink" Target="https://www.regioatlas.nl/gemeenten/gemeenten_item/t/leiderdor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gioatlas.nl/gemeenten/gemeenten_item/t/leiden" TargetMode="External"/><Relationship Id="rId14" Type="http://schemas.openxmlformats.org/officeDocument/2006/relationships/hyperlink" Target="https://www.regioatlas.nl/gemeenten/gemeenten_item/t/teyling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EC25-A5FF-439E-8539-DD257BAD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2725</Words>
  <Characters>14992</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HLTSamen</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Tahnee Dikken</dc:creator>
  <cp:keywords/>
  <dc:description/>
  <cp:lastModifiedBy>Dana Teengs</cp:lastModifiedBy>
  <cp:revision>36</cp:revision>
  <cp:lastPrinted>2021-11-08T16:28:00Z</cp:lastPrinted>
  <dcterms:created xsi:type="dcterms:W3CDTF">2021-10-14T08:45:00Z</dcterms:created>
  <dcterms:modified xsi:type="dcterms:W3CDTF">2021-11-08T16:28:00Z</dcterms:modified>
</cp:coreProperties>
</file>